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427540" w:rsidRPr="00427540" w:rsidRDefault="00427540" w:rsidP="00427540">
      <w:pPr>
        <w:tabs>
          <w:tab w:val="clear" w:pos="1134"/>
        </w:tabs>
        <w:kinsoku/>
        <w:overflowPunct/>
        <w:autoSpaceDE/>
        <w:autoSpaceDN/>
        <w:spacing w:before="160"/>
        <w:ind w:firstLine="0"/>
        <w:jc w:val="center"/>
        <w:rPr>
          <w:b/>
          <w:szCs w:val="24"/>
        </w:rPr>
      </w:pPr>
      <w:r w:rsidRPr="00427540">
        <w:rPr>
          <w:b/>
          <w:szCs w:val="24"/>
        </w:rPr>
        <w:t>на поставку и внедрение «Системы электронного документооборота» - (СЭД)</w:t>
      </w:r>
    </w:p>
    <w:tbl>
      <w:tblPr>
        <w:tblW w:w="0" w:type="auto"/>
        <w:tblLook w:val="01E0" w:firstRow="1" w:lastRow="1" w:firstColumn="1" w:lastColumn="1" w:noHBand="0" w:noVBand="0"/>
      </w:tblPr>
      <w:tblGrid>
        <w:gridCol w:w="4599"/>
        <w:gridCol w:w="4756"/>
      </w:tblGrid>
      <w:tr w:rsidR="00427540" w:rsidRPr="00427540" w:rsidTr="00B6609B">
        <w:tc>
          <w:tcPr>
            <w:tcW w:w="5069" w:type="dxa"/>
          </w:tcPr>
          <w:p w:rsidR="00427540" w:rsidRPr="00427540" w:rsidRDefault="00427540" w:rsidP="00427540">
            <w:pPr>
              <w:tabs>
                <w:tab w:val="clear" w:pos="1134"/>
              </w:tabs>
              <w:kinsoku/>
              <w:adjustRightInd w:val="0"/>
              <w:spacing w:before="160"/>
              <w:ind w:firstLine="0"/>
              <w:textAlignment w:val="baseline"/>
              <w:rPr>
                <w:szCs w:val="24"/>
              </w:rPr>
            </w:pPr>
            <w:r w:rsidRPr="00427540">
              <w:rPr>
                <w:szCs w:val="24"/>
              </w:rPr>
              <w:t>г.</w:t>
            </w:r>
            <w:r w:rsidRPr="00427540">
              <w:rPr>
                <w:szCs w:val="24"/>
                <w:lang w:val="en-US"/>
              </w:rPr>
              <w:t> </w:t>
            </w:r>
            <w:r w:rsidRPr="00427540">
              <w:rPr>
                <w:szCs w:val="24"/>
              </w:rPr>
              <w:t>Москва</w:t>
            </w:r>
          </w:p>
        </w:tc>
        <w:tc>
          <w:tcPr>
            <w:tcW w:w="5069" w:type="dxa"/>
          </w:tcPr>
          <w:p w:rsidR="00427540" w:rsidRPr="00427540" w:rsidRDefault="00427540" w:rsidP="00427540">
            <w:pPr>
              <w:tabs>
                <w:tab w:val="clear" w:pos="1134"/>
              </w:tabs>
              <w:kinsoku/>
              <w:adjustRightInd w:val="0"/>
              <w:spacing w:before="160"/>
              <w:ind w:firstLine="0"/>
              <w:jc w:val="right"/>
              <w:textAlignment w:val="baseline"/>
              <w:rPr>
                <w:szCs w:val="24"/>
              </w:rPr>
            </w:pPr>
            <w:r w:rsidRPr="00427540">
              <w:rPr>
                <w:szCs w:val="24"/>
              </w:rPr>
              <w:t>«___»__________2020 г.</w:t>
            </w:r>
          </w:p>
        </w:tc>
      </w:tr>
    </w:tbl>
    <w:p w:rsidR="00427540" w:rsidRPr="00427540" w:rsidRDefault="00427540" w:rsidP="00427540">
      <w:pPr>
        <w:tabs>
          <w:tab w:val="clear" w:pos="1134"/>
        </w:tabs>
        <w:kinsoku/>
        <w:adjustRightInd w:val="0"/>
        <w:ind w:firstLine="708"/>
        <w:textAlignment w:val="baseline"/>
        <w:rPr>
          <w:szCs w:val="24"/>
        </w:rPr>
      </w:pPr>
      <w:r w:rsidRPr="00427540">
        <w:rPr>
          <w:b/>
          <w:szCs w:val="24"/>
        </w:rPr>
        <w:t>Акционерное общество «</w:t>
      </w:r>
      <w:proofErr w:type="gramStart"/>
      <w:r w:rsidRPr="00427540">
        <w:rPr>
          <w:b/>
          <w:szCs w:val="24"/>
        </w:rPr>
        <w:t>Топливо-заправочный</w:t>
      </w:r>
      <w:proofErr w:type="gramEnd"/>
      <w:r w:rsidRPr="00427540">
        <w:rPr>
          <w:b/>
          <w:szCs w:val="24"/>
        </w:rPr>
        <w:t xml:space="preserve"> сервис» (АО «ТЗС»)</w:t>
      </w:r>
      <w:r w:rsidRPr="00427540">
        <w:rPr>
          <w:szCs w:val="24"/>
        </w:rPr>
        <w:t xml:space="preserve">, именуемое в дальнейшем «Сублицензиат», в лице коммерческого директора Лаврентьева Алексея Валентиновича, действующего на основании Устава, с одной стороны и </w:t>
      </w:r>
    </w:p>
    <w:p w:rsidR="00427540" w:rsidRPr="00427540" w:rsidRDefault="00427540" w:rsidP="00427540">
      <w:pPr>
        <w:tabs>
          <w:tab w:val="clear" w:pos="1134"/>
        </w:tabs>
        <w:kinsoku/>
        <w:adjustRightInd w:val="0"/>
        <w:ind w:firstLine="708"/>
        <w:textAlignment w:val="baseline"/>
        <w:rPr>
          <w:szCs w:val="24"/>
        </w:rPr>
      </w:pPr>
      <w:r w:rsidRPr="00427540">
        <w:rPr>
          <w:szCs w:val="24"/>
        </w:rPr>
        <w:t>______________________ (___________), именуемое в дальнейшем Лицензиат, в лице __________________, действующего на основании ___________, с другой стороны, далее вместе и по отдельности именуемые соответственно «Стороны» или «Сторона», заключили настоящий Договор (далее – Договор) о нижеследующем:</w:t>
      </w:r>
    </w:p>
    <w:p w:rsidR="00427540" w:rsidRPr="00427540" w:rsidRDefault="00427540" w:rsidP="00427540">
      <w:pPr>
        <w:keepNext/>
        <w:tabs>
          <w:tab w:val="clear" w:pos="1134"/>
        </w:tabs>
        <w:kinsoku/>
        <w:adjustRightInd w:val="0"/>
        <w:spacing w:before="240" w:after="120"/>
        <w:ind w:firstLine="0"/>
        <w:jc w:val="center"/>
        <w:textAlignment w:val="baseline"/>
        <w:outlineLvl w:val="0"/>
        <w:rPr>
          <w:b/>
          <w:szCs w:val="24"/>
        </w:rPr>
      </w:pPr>
      <w:r w:rsidRPr="00427540">
        <w:rPr>
          <w:b/>
          <w:szCs w:val="24"/>
        </w:rPr>
        <w:t>1. Предмет договора</w:t>
      </w:r>
    </w:p>
    <w:p w:rsidR="00427540" w:rsidRPr="00427540" w:rsidRDefault="00427540" w:rsidP="00427540">
      <w:pPr>
        <w:tabs>
          <w:tab w:val="clear" w:pos="1134"/>
        </w:tabs>
        <w:kinsoku/>
        <w:adjustRightInd w:val="0"/>
        <w:ind w:firstLine="708"/>
        <w:textAlignment w:val="baseline"/>
        <w:rPr>
          <w:szCs w:val="24"/>
        </w:rPr>
      </w:pPr>
      <w:r w:rsidRPr="00427540">
        <w:rPr>
          <w:szCs w:val="24"/>
        </w:rPr>
        <w:t>1.1.</w:t>
      </w:r>
      <w:r w:rsidRPr="00427540">
        <w:rPr>
          <w:szCs w:val="24"/>
          <w:lang w:val="en-US"/>
        </w:rPr>
        <w:t> </w:t>
      </w:r>
      <w:r w:rsidRPr="00427540">
        <w:rPr>
          <w:szCs w:val="24"/>
        </w:rPr>
        <w:t xml:space="preserve">По Договору Лицензиат обязуется оказать по заданию Сублицензиата услуги по поставке и внедрению «Системы электронного документооборота» (СЭД), в соответствии с Техническим заданием (Приложение №2 к Договору), а Сублицензиат обязуется принять и оплатить оказанные услуги. </w:t>
      </w:r>
    </w:p>
    <w:p w:rsidR="00427540" w:rsidRPr="00427540" w:rsidRDefault="00427540" w:rsidP="00427540">
      <w:pPr>
        <w:tabs>
          <w:tab w:val="clear" w:pos="1134"/>
        </w:tabs>
        <w:kinsoku/>
        <w:adjustRightInd w:val="0"/>
        <w:ind w:firstLine="708"/>
        <w:textAlignment w:val="baseline"/>
        <w:rPr>
          <w:szCs w:val="24"/>
        </w:rPr>
      </w:pPr>
      <w:r w:rsidRPr="00427540">
        <w:rPr>
          <w:szCs w:val="24"/>
        </w:rPr>
        <w:t>1.2. Сублицензиат обязуется принять и оплатить, а Лицензиат обязуется предоставить право использования (простая (неисключительная) лицензия) программы для ЭВМ (программного обеспечения) ___________________ (в дальнейшем именуемой «ПО»), в соответствии с ее функционалом, определенным в технической документации, а также права в пределах, устанавливаемых ст.</w:t>
      </w:r>
      <w:r w:rsidRPr="00427540">
        <w:rPr>
          <w:szCs w:val="24"/>
          <w:lang w:val="en-US"/>
        </w:rPr>
        <w:t> </w:t>
      </w:r>
      <w:r w:rsidRPr="00427540">
        <w:rPr>
          <w:szCs w:val="24"/>
        </w:rPr>
        <w:t>1280 Гражданского кодекса РФ, согласно Спецификации №1 (Приложение №1), являющейся неотъемлемой частью настоящего Договора.</w:t>
      </w:r>
      <w:r w:rsidRPr="00427540">
        <w:rPr>
          <w:rFonts w:ascii="Arial" w:hAnsi="Arial"/>
          <w:sz w:val="20"/>
          <w:szCs w:val="20"/>
        </w:rPr>
        <w:t xml:space="preserve"> </w:t>
      </w:r>
      <w:r w:rsidRPr="00427540">
        <w:rPr>
          <w:szCs w:val="24"/>
        </w:rPr>
        <w:t xml:space="preserve">ПО зарегистрировано в Едином реестре российских программ для электронных вычислительных машин и баз данных 20.02.2006, регистрационный номер ______ (Приказ </w:t>
      </w:r>
      <w:proofErr w:type="spellStart"/>
      <w:r w:rsidRPr="00427540">
        <w:rPr>
          <w:szCs w:val="24"/>
        </w:rPr>
        <w:t>Минкомсвязи</w:t>
      </w:r>
      <w:proofErr w:type="spellEnd"/>
      <w:r w:rsidRPr="00427540">
        <w:rPr>
          <w:szCs w:val="24"/>
        </w:rPr>
        <w:t xml:space="preserve"> России от ________________). </w:t>
      </w:r>
    </w:p>
    <w:p w:rsidR="00427540" w:rsidRPr="00427540" w:rsidRDefault="00427540" w:rsidP="00427540">
      <w:pPr>
        <w:tabs>
          <w:tab w:val="clear" w:pos="1134"/>
        </w:tabs>
        <w:kinsoku/>
        <w:adjustRightInd w:val="0"/>
        <w:ind w:firstLine="0"/>
        <w:textAlignment w:val="baseline"/>
        <w:rPr>
          <w:szCs w:val="24"/>
        </w:rPr>
      </w:pPr>
      <w:r w:rsidRPr="00427540">
        <w:rPr>
          <w:szCs w:val="24"/>
        </w:rPr>
        <w:t>1.3. Лицензиат имеет право предоставлять право использования ПО конечным пользователям путем заключения договоров на основании _____________________________________________________.</w:t>
      </w:r>
    </w:p>
    <w:p w:rsidR="00427540" w:rsidRPr="00427540" w:rsidRDefault="00427540" w:rsidP="00427540">
      <w:pPr>
        <w:tabs>
          <w:tab w:val="clear" w:pos="1134"/>
        </w:tabs>
        <w:kinsoku/>
        <w:adjustRightInd w:val="0"/>
        <w:ind w:firstLine="708"/>
        <w:textAlignment w:val="baseline"/>
        <w:rPr>
          <w:szCs w:val="24"/>
        </w:rPr>
      </w:pPr>
      <w:r w:rsidRPr="00427540">
        <w:rPr>
          <w:szCs w:val="24"/>
        </w:rPr>
        <w:t>1.4. Право использования ПО предоставляется только Сублицензиату (и никаким иным третьим лицам) исключительно в объеме, оговоренном настоящим Договором и Техническим заданием.</w:t>
      </w:r>
    </w:p>
    <w:p w:rsidR="00427540" w:rsidRPr="00427540" w:rsidRDefault="00427540" w:rsidP="00427540">
      <w:pPr>
        <w:tabs>
          <w:tab w:val="clear" w:pos="1134"/>
        </w:tabs>
        <w:kinsoku/>
        <w:adjustRightInd w:val="0"/>
        <w:ind w:firstLine="708"/>
        <w:textAlignment w:val="baseline"/>
        <w:rPr>
          <w:szCs w:val="24"/>
        </w:rPr>
      </w:pPr>
      <w:r w:rsidRPr="00427540">
        <w:rPr>
          <w:szCs w:val="24"/>
        </w:rPr>
        <w:t xml:space="preserve">1.5. Лицензиат предоставляет Сублицензиату права на ПО, указанные в п.1.1. настоящего Договора, на срок ______________________ </w:t>
      </w:r>
      <w:r w:rsidRPr="00427540">
        <w:rPr>
          <w:i/>
          <w:szCs w:val="24"/>
        </w:rPr>
        <w:t>либо (всего периода действия исключительных прав правообладателя (п.1.2.)</w:t>
      </w:r>
      <w:r w:rsidRPr="00427540">
        <w:rPr>
          <w:szCs w:val="24"/>
        </w:rPr>
        <w:t>. Датой начала использования ПО является дата, подписания Сторонами Акта приема-передачи.</w:t>
      </w:r>
    </w:p>
    <w:p w:rsidR="00427540" w:rsidRPr="00427540" w:rsidRDefault="00427540" w:rsidP="00427540">
      <w:pPr>
        <w:tabs>
          <w:tab w:val="clear" w:pos="1134"/>
        </w:tabs>
        <w:kinsoku/>
        <w:adjustRightInd w:val="0"/>
        <w:ind w:firstLine="708"/>
        <w:textAlignment w:val="baseline"/>
        <w:rPr>
          <w:szCs w:val="24"/>
        </w:rPr>
      </w:pPr>
      <w:r w:rsidRPr="00427540">
        <w:rPr>
          <w:szCs w:val="24"/>
        </w:rPr>
        <w:t xml:space="preserve">1.6. Срок оказания Лицензиатом услуг по поставке и внедрению ПО определяется в соответствии с Техническим заданием и не должен превышать 60 (шестьдесят) рабочих дней с момента подписания Договора. </w:t>
      </w:r>
    </w:p>
    <w:p w:rsidR="00427540" w:rsidRPr="00427540" w:rsidRDefault="00427540" w:rsidP="00427540">
      <w:pPr>
        <w:tabs>
          <w:tab w:val="clear" w:pos="1134"/>
        </w:tabs>
        <w:kinsoku/>
        <w:adjustRightInd w:val="0"/>
        <w:ind w:firstLine="708"/>
        <w:textAlignment w:val="baseline"/>
        <w:rPr>
          <w:szCs w:val="24"/>
        </w:rPr>
      </w:pPr>
      <w:r w:rsidRPr="00427540">
        <w:rPr>
          <w:szCs w:val="24"/>
        </w:rPr>
        <w:t>1.7.</w:t>
      </w:r>
      <w:r w:rsidRPr="00427540">
        <w:rPr>
          <w:szCs w:val="24"/>
          <w:lang w:val="en-US"/>
        </w:rPr>
        <w:t> </w:t>
      </w:r>
      <w:r w:rsidRPr="00427540">
        <w:rPr>
          <w:szCs w:val="24"/>
        </w:rPr>
        <w:t>Сублицензиат вправе осуществлять использование ПО на всей территории Российской Федерации.</w:t>
      </w:r>
    </w:p>
    <w:p w:rsidR="00427540" w:rsidRPr="00427540" w:rsidRDefault="00427540" w:rsidP="00427540">
      <w:pPr>
        <w:tabs>
          <w:tab w:val="clear" w:pos="1134"/>
        </w:tabs>
        <w:kinsoku/>
        <w:adjustRightInd w:val="0"/>
        <w:ind w:firstLine="708"/>
        <w:textAlignment w:val="baseline"/>
        <w:rPr>
          <w:szCs w:val="24"/>
        </w:rPr>
      </w:pPr>
      <w:r w:rsidRPr="00427540">
        <w:rPr>
          <w:szCs w:val="24"/>
        </w:rPr>
        <w:t>1.8. Лицензиат гарантирует качество и безопасность переданного ПО в соответствии с требованиями Договора, а также в соответствии с техническим заданием, техническими регламентами, стандартами и иными нормативами, являющимися обязательными в отношении данного ПО в соответствии с законодательными и подзаконными актами, действующими на территории Российской Федерации на дату передачи и приемки ПО.</w:t>
      </w:r>
    </w:p>
    <w:p w:rsidR="00427540" w:rsidRPr="00427540" w:rsidRDefault="00427540" w:rsidP="00427540">
      <w:pPr>
        <w:keepNext/>
        <w:tabs>
          <w:tab w:val="clear" w:pos="1134"/>
        </w:tabs>
        <w:kinsoku/>
        <w:adjustRightInd w:val="0"/>
        <w:spacing w:before="240" w:after="120"/>
        <w:ind w:firstLine="0"/>
        <w:jc w:val="center"/>
        <w:textAlignment w:val="baseline"/>
        <w:outlineLvl w:val="0"/>
        <w:rPr>
          <w:b/>
          <w:szCs w:val="24"/>
        </w:rPr>
      </w:pPr>
      <w:r w:rsidRPr="00427540">
        <w:rPr>
          <w:b/>
          <w:szCs w:val="24"/>
        </w:rPr>
        <w:t>2. Стоимость и порядок оплаты</w:t>
      </w:r>
    </w:p>
    <w:p w:rsidR="00427540" w:rsidRPr="00427540" w:rsidRDefault="00427540" w:rsidP="00427540">
      <w:pPr>
        <w:tabs>
          <w:tab w:val="clear" w:pos="1134"/>
        </w:tabs>
        <w:kinsoku/>
        <w:adjustRightInd w:val="0"/>
        <w:textAlignment w:val="baseline"/>
        <w:rPr>
          <w:szCs w:val="24"/>
        </w:rPr>
      </w:pPr>
      <w:r w:rsidRPr="00427540">
        <w:rPr>
          <w:szCs w:val="24"/>
        </w:rPr>
        <w:t xml:space="preserve">2.1. За предоставление права использования ПО, определяемого в соответствии с п.1.1. настоящего Договора, Сублицензиат выплачивает Лицензиату вознаграждение в виде фиксированного платежа, составляющего _________ (______________) рублей 00 копеек, </w:t>
      </w:r>
      <w:r w:rsidRPr="00427540">
        <w:rPr>
          <w:szCs w:val="24"/>
        </w:rPr>
        <w:lastRenderedPageBreak/>
        <w:t xml:space="preserve">не подлежит налогообложению на основании </w:t>
      </w:r>
      <w:proofErr w:type="spellStart"/>
      <w:r w:rsidRPr="00427540">
        <w:rPr>
          <w:szCs w:val="24"/>
        </w:rPr>
        <w:t>п.п</w:t>
      </w:r>
      <w:proofErr w:type="spellEnd"/>
      <w:r w:rsidRPr="00427540">
        <w:rPr>
          <w:szCs w:val="24"/>
        </w:rPr>
        <w:t>. 26 п.2 ст. 149 Налогового Кодекса Российской Федерации НДС ____________.</w:t>
      </w:r>
    </w:p>
    <w:p w:rsidR="00427540" w:rsidRPr="00427540" w:rsidRDefault="00427540" w:rsidP="00427540">
      <w:pPr>
        <w:tabs>
          <w:tab w:val="clear" w:pos="1134"/>
        </w:tabs>
        <w:kinsoku/>
        <w:adjustRightInd w:val="0"/>
        <w:textAlignment w:val="baseline"/>
        <w:rPr>
          <w:szCs w:val="24"/>
        </w:rPr>
      </w:pPr>
      <w:r w:rsidRPr="00427540">
        <w:rPr>
          <w:szCs w:val="24"/>
        </w:rPr>
        <w:t>2.2. Оплата права использования ПО (п.2.1.) производится на основании счета Лицензиата в течение ___ рабочих дней после подписания Сторонами Акта приема-передачи, путем перечисления денежных средств на расчетный счет Лицензиата, согласно реквизитам, указанным в Договоре.</w:t>
      </w:r>
    </w:p>
    <w:p w:rsidR="00427540" w:rsidRPr="00427540" w:rsidRDefault="00427540" w:rsidP="00427540">
      <w:pPr>
        <w:tabs>
          <w:tab w:val="clear" w:pos="1134"/>
        </w:tabs>
        <w:kinsoku/>
        <w:adjustRightInd w:val="0"/>
        <w:textAlignment w:val="baseline"/>
        <w:rPr>
          <w:szCs w:val="24"/>
        </w:rPr>
      </w:pPr>
      <w:r w:rsidRPr="00427540">
        <w:rPr>
          <w:szCs w:val="24"/>
        </w:rPr>
        <w:t>2.3. Стоимость услуг по внедрению ПО определяется в соответствии со Спецификацией (Приложение</w:t>
      </w:r>
      <w:r w:rsidRPr="00427540">
        <w:rPr>
          <w:szCs w:val="24"/>
          <w:lang w:val="en-US"/>
        </w:rPr>
        <w:t> </w:t>
      </w:r>
      <w:r w:rsidRPr="00427540">
        <w:rPr>
          <w:szCs w:val="24"/>
        </w:rPr>
        <w:t>№3 к Договору).</w:t>
      </w:r>
    </w:p>
    <w:p w:rsidR="00427540" w:rsidRPr="00427540" w:rsidRDefault="00427540" w:rsidP="00427540">
      <w:pPr>
        <w:tabs>
          <w:tab w:val="clear" w:pos="1134"/>
        </w:tabs>
        <w:kinsoku/>
        <w:adjustRightInd w:val="0"/>
        <w:textAlignment w:val="baseline"/>
        <w:rPr>
          <w:szCs w:val="24"/>
        </w:rPr>
      </w:pPr>
      <w:r w:rsidRPr="00427540">
        <w:rPr>
          <w:szCs w:val="24"/>
        </w:rPr>
        <w:t xml:space="preserve">2.4. Оплата услуг по внедрению ПО (п.1.5.) производится в соответствии с </w:t>
      </w:r>
      <w:r w:rsidRPr="00427540">
        <w:rPr>
          <w:color w:val="000000"/>
          <w:szCs w:val="24"/>
        </w:rPr>
        <w:t>графиком платежей (Приложение №4 к Договору) после подписания акта выполненных работ по отдельным этапам плана-графика проекта</w:t>
      </w:r>
      <w:r w:rsidRPr="00427540">
        <w:rPr>
          <w:szCs w:val="24"/>
        </w:rPr>
        <w:t xml:space="preserve"> на основании счета Лицензиата в течение __________ рабочих дней с момента предъявления счета.</w:t>
      </w:r>
    </w:p>
    <w:p w:rsidR="00427540" w:rsidRPr="00427540" w:rsidRDefault="00427540" w:rsidP="00427540">
      <w:pPr>
        <w:tabs>
          <w:tab w:val="clear" w:pos="1134"/>
        </w:tabs>
        <w:kinsoku/>
        <w:adjustRightInd w:val="0"/>
        <w:textAlignment w:val="baseline"/>
        <w:rPr>
          <w:szCs w:val="24"/>
        </w:rPr>
      </w:pPr>
      <w:r w:rsidRPr="00427540">
        <w:rPr>
          <w:szCs w:val="24"/>
        </w:rPr>
        <w:t>2.5. Состав и стоимость услуг неоговоренных техническим заданием к данному договору могут уточняться по мере оказания услуг по согласованию Сторон, путем подписания дополнительного соглашения, являющегося неотъемлемой частью Договора.</w:t>
      </w:r>
    </w:p>
    <w:p w:rsidR="00427540" w:rsidRPr="00427540" w:rsidRDefault="00427540" w:rsidP="00427540">
      <w:pPr>
        <w:tabs>
          <w:tab w:val="clear" w:pos="1134"/>
        </w:tabs>
        <w:kinsoku/>
        <w:adjustRightInd w:val="0"/>
        <w:textAlignment w:val="baseline"/>
        <w:rPr>
          <w:szCs w:val="24"/>
        </w:rPr>
      </w:pPr>
      <w:r w:rsidRPr="00427540">
        <w:rPr>
          <w:szCs w:val="24"/>
        </w:rPr>
        <w:t>2.6. 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427540" w:rsidRPr="00427540" w:rsidRDefault="00427540" w:rsidP="00427540">
      <w:pPr>
        <w:keepNext/>
        <w:tabs>
          <w:tab w:val="clear" w:pos="1134"/>
        </w:tabs>
        <w:kinsoku/>
        <w:adjustRightInd w:val="0"/>
        <w:spacing w:before="240" w:after="120"/>
        <w:ind w:firstLine="0"/>
        <w:jc w:val="center"/>
        <w:textAlignment w:val="baseline"/>
        <w:outlineLvl w:val="0"/>
        <w:rPr>
          <w:b/>
          <w:szCs w:val="24"/>
        </w:rPr>
      </w:pPr>
      <w:r w:rsidRPr="00427540">
        <w:rPr>
          <w:b/>
          <w:szCs w:val="24"/>
        </w:rPr>
        <w:t>3. Порядок сдачи и приемки передаваемого права и услуг</w:t>
      </w:r>
    </w:p>
    <w:p w:rsidR="00427540" w:rsidRPr="00427540" w:rsidRDefault="00427540" w:rsidP="00427540">
      <w:pPr>
        <w:tabs>
          <w:tab w:val="clear" w:pos="1134"/>
        </w:tabs>
        <w:kinsoku/>
        <w:adjustRightInd w:val="0"/>
        <w:textAlignment w:val="baseline"/>
        <w:rPr>
          <w:szCs w:val="24"/>
        </w:rPr>
      </w:pPr>
      <w:r w:rsidRPr="00427540">
        <w:rPr>
          <w:szCs w:val="24"/>
        </w:rPr>
        <w:t>3.1. Факт передачи права использования ПО оформляется подписанием Сторонами Акта приема-передачи. После подписания Акта приема-передачи переданные права возврату и обмену не подлежат, за исключением случаев нарушения обязательств, принятых Сублицензиатом по настоящему Договору.</w:t>
      </w:r>
    </w:p>
    <w:p w:rsidR="00427540" w:rsidRPr="00427540" w:rsidRDefault="00427540" w:rsidP="00427540">
      <w:pPr>
        <w:tabs>
          <w:tab w:val="clear" w:pos="1134"/>
        </w:tabs>
        <w:kinsoku/>
        <w:adjustRightInd w:val="0"/>
        <w:textAlignment w:val="baseline"/>
        <w:rPr>
          <w:szCs w:val="24"/>
        </w:rPr>
      </w:pPr>
      <w:r w:rsidRPr="00427540">
        <w:rPr>
          <w:szCs w:val="24"/>
        </w:rPr>
        <w:t>3.2. По завершении отдельных этапов оказания услуг по поставке и внедрению ПО Лицензиат надлежащим образом предоставляет Сублицензиату Акт оказания услуг.</w:t>
      </w:r>
    </w:p>
    <w:p w:rsidR="00427540" w:rsidRPr="00427540" w:rsidRDefault="00427540" w:rsidP="00427540">
      <w:pPr>
        <w:tabs>
          <w:tab w:val="clear" w:pos="1134"/>
        </w:tabs>
        <w:kinsoku/>
        <w:adjustRightInd w:val="0"/>
        <w:textAlignment w:val="baseline"/>
        <w:rPr>
          <w:szCs w:val="24"/>
        </w:rPr>
      </w:pPr>
      <w:r w:rsidRPr="00427540">
        <w:rPr>
          <w:szCs w:val="24"/>
        </w:rPr>
        <w:t>3.3. Сублицензиат в течение 5 (Пяти) рабочих дней со дня получения акта (Акта приема-передачи права или Акта оказания услуг) обязан направить Лицензиату подписанный акт или мотивированный отказ от его подписания. Не направление подписанного акта или мотивированного отказа от его подписания надлежащим образом Лицензиату в указанный срок означает согласие Сублицензиата с тем, что услуги, указанные в акте, оказаны в полном объеме, их качество соответствует условиям настоящего Договора.</w:t>
      </w:r>
    </w:p>
    <w:p w:rsidR="00427540" w:rsidRPr="00427540" w:rsidRDefault="00427540" w:rsidP="00427540">
      <w:pPr>
        <w:tabs>
          <w:tab w:val="clear" w:pos="1134"/>
        </w:tabs>
        <w:kinsoku/>
        <w:adjustRightInd w:val="0"/>
        <w:textAlignment w:val="baseline"/>
        <w:rPr>
          <w:szCs w:val="24"/>
        </w:rPr>
      </w:pPr>
      <w:r w:rsidRPr="00427540">
        <w:rPr>
          <w:szCs w:val="24"/>
        </w:rPr>
        <w:t>3.4. В случае мотивированного отказа Сублицензиата от подписания акта Сторонами составляется двусторонний акт с перечнем необходимых доработок и указанием сроков их выполнения.</w:t>
      </w:r>
    </w:p>
    <w:p w:rsidR="00427540" w:rsidRPr="00427540" w:rsidRDefault="00427540" w:rsidP="00427540">
      <w:pPr>
        <w:keepNext/>
        <w:tabs>
          <w:tab w:val="clear" w:pos="1134"/>
        </w:tabs>
        <w:kinsoku/>
        <w:adjustRightInd w:val="0"/>
        <w:spacing w:before="240" w:after="120"/>
        <w:ind w:firstLine="0"/>
        <w:jc w:val="center"/>
        <w:textAlignment w:val="baseline"/>
        <w:outlineLvl w:val="0"/>
        <w:rPr>
          <w:b/>
          <w:szCs w:val="24"/>
        </w:rPr>
      </w:pPr>
      <w:r w:rsidRPr="00427540">
        <w:rPr>
          <w:b/>
          <w:szCs w:val="24"/>
        </w:rPr>
        <w:t>4. Права и обязанности сторон</w:t>
      </w:r>
    </w:p>
    <w:p w:rsidR="00427540" w:rsidRPr="00427540" w:rsidRDefault="00427540" w:rsidP="00427540">
      <w:pPr>
        <w:tabs>
          <w:tab w:val="clear" w:pos="1134"/>
        </w:tabs>
        <w:kinsoku/>
        <w:adjustRightInd w:val="0"/>
        <w:textAlignment w:val="baseline"/>
        <w:rPr>
          <w:szCs w:val="24"/>
        </w:rPr>
      </w:pPr>
      <w:r w:rsidRPr="00427540">
        <w:rPr>
          <w:szCs w:val="24"/>
        </w:rPr>
        <w:t>4.1. Лицензиат предоставляет Сублицензиату право на использования ПО в течение 10 (десяти) рабочих дней с даты подписания Договора, путем размещения установочных файлов ПО на сайте ___________________.</w:t>
      </w:r>
    </w:p>
    <w:p w:rsidR="00427540" w:rsidRPr="00427540" w:rsidRDefault="00427540" w:rsidP="00427540">
      <w:pPr>
        <w:tabs>
          <w:tab w:val="clear" w:pos="1134"/>
        </w:tabs>
        <w:kinsoku/>
        <w:adjustRightInd w:val="0"/>
        <w:textAlignment w:val="baseline"/>
        <w:rPr>
          <w:i/>
          <w:szCs w:val="24"/>
        </w:rPr>
      </w:pPr>
      <w:r w:rsidRPr="00427540">
        <w:rPr>
          <w:szCs w:val="24"/>
        </w:rPr>
        <w:t xml:space="preserve">4.2. График проведения семинаров для администраторов и пользователей системы согласовывается Сторонами не позднее, чем за 1 (Одну) неделю до начала семинара. </w:t>
      </w:r>
      <w:r w:rsidRPr="00427540">
        <w:rPr>
          <w:i/>
          <w:szCs w:val="24"/>
        </w:rPr>
        <w:t>(при необходимости)</w:t>
      </w:r>
    </w:p>
    <w:p w:rsidR="00427540" w:rsidRPr="00427540" w:rsidRDefault="00427540" w:rsidP="00427540">
      <w:pPr>
        <w:tabs>
          <w:tab w:val="clear" w:pos="1134"/>
        </w:tabs>
        <w:kinsoku/>
        <w:adjustRightInd w:val="0"/>
        <w:textAlignment w:val="baseline"/>
        <w:rPr>
          <w:szCs w:val="24"/>
        </w:rPr>
      </w:pPr>
      <w:r w:rsidRPr="00427540">
        <w:rPr>
          <w:szCs w:val="24"/>
        </w:rPr>
        <w:t>4.3. При проведении дистанционных семинаров Сублицензиат обязан:</w:t>
      </w:r>
    </w:p>
    <w:p w:rsidR="00427540" w:rsidRPr="00427540" w:rsidRDefault="00427540" w:rsidP="00427540">
      <w:pPr>
        <w:tabs>
          <w:tab w:val="clear" w:pos="1134"/>
          <w:tab w:val="num" w:pos="0"/>
        </w:tabs>
        <w:kinsoku/>
        <w:overflowPunct/>
        <w:autoSpaceDE/>
        <w:autoSpaceDN/>
        <w:spacing w:before="60"/>
        <w:ind w:left="709" w:hanging="284"/>
        <w:rPr>
          <w:rFonts w:eastAsia="Calibri"/>
          <w:szCs w:val="24"/>
          <w:lang w:eastAsia="en-US"/>
        </w:rPr>
      </w:pPr>
      <w:r w:rsidRPr="00427540">
        <w:rPr>
          <w:rFonts w:eastAsia="Calibri"/>
          <w:szCs w:val="24"/>
          <w:lang w:eastAsia="en-US"/>
        </w:rPr>
        <w:t>подготовить список участников каждого семинара;</w:t>
      </w:r>
    </w:p>
    <w:p w:rsidR="00427540" w:rsidRPr="00427540" w:rsidRDefault="00427540" w:rsidP="00427540">
      <w:pPr>
        <w:tabs>
          <w:tab w:val="clear" w:pos="1134"/>
          <w:tab w:val="num" w:pos="0"/>
        </w:tabs>
        <w:kinsoku/>
        <w:overflowPunct/>
        <w:autoSpaceDE/>
        <w:autoSpaceDN/>
        <w:spacing w:before="60"/>
        <w:ind w:left="709" w:hanging="284"/>
        <w:rPr>
          <w:rFonts w:eastAsia="Calibri"/>
          <w:szCs w:val="24"/>
          <w:lang w:eastAsia="en-US"/>
        </w:rPr>
      </w:pPr>
      <w:r w:rsidRPr="00427540">
        <w:rPr>
          <w:rFonts w:eastAsia="Calibri"/>
          <w:szCs w:val="24"/>
          <w:lang w:eastAsia="en-US"/>
        </w:rPr>
        <w:t>обеспечить присутствие своих сотрудников на семинаре;</w:t>
      </w:r>
    </w:p>
    <w:p w:rsidR="00427540" w:rsidRPr="00427540" w:rsidRDefault="00427540" w:rsidP="00427540">
      <w:pPr>
        <w:tabs>
          <w:tab w:val="clear" w:pos="1134"/>
          <w:tab w:val="num" w:pos="0"/>
        </w:tabs>
        <w:kinsoku/>
        <w:overflowPunct/>
        <w:autoSpaceDE/>
        <w:autoSpaceDN/>
        <w:spacing w:before="60"/>
        <w:ind w:left="709" w:hanging="284"/>
        <w:rPr>
          <w:rFonts w:eastAsia="Calibri"/>
          <w:szCs w:val="24"/>
          <w:lang w:eastAsia="en-US"/>
        </w:rPr>
      </w:pPr>
      <w:r w:rsidRPr="00427540">
        <w:rPr>
          <w:rFonts w:eastAsia="Calibri"/>
          <w:szCs w:val="24"/>
          <w:lang w:eastAsia="en-US"/>
        </w:rPr>
        <w:t>для семинара «Обучающий семинар» подготовить комнату с необходимым оборудованием: компьютер с доступом к сети Интернет, проектор, экран;</w:t>
      </w:r>
    </w:p>
    <w:p w:rsidR="00427540" w:rsidRPr="00427540" w:rsidRDefault="00427540" w:rsidP="00427540">
      <w:pPr>
        <w:tabs>
          <w:tab w:val="clear" w:pos="1134"/>
          <w:tab w:val="num" w:pos="0"/>
        </w:tabs>
        <w:kinsoku/>
        <w:overflowPunct/>
        <w:autoSpaceDE/>
        <w:autoSpaceDN/>
        <w:spacing w:before="60"/>
        <w:ind w:left="709" w:hanging="284"/>
        <w:rPr>
          <w:rFonts w:eastAsia="Calibri"/>
          <w:szCs w:val="24"/>
          <w:lang w:eastAsia="en-US"/>
        </w:rPr>
      </w:pPr>
      <w:r w:rsidRPr="00427540">
        <w:rPr>
          <w:rFonts w:eastAsia="Calibri"/>
          <w:szCs w:val="24"/>
          <w:lang w:eastAsia="en-US"/>
        </w:rPr>
        <w:t>для цикла курсов по настройке _________ подготовить по одному персональному компьютеру с доступом к сети Интернет и установленной клиентской частью __________, отдельный компьютер для установки системы ____________ на период семинара.</w:t>
      </w:r>
    </w:p>
    <w:p w:rsidR="00427540" w:rsidRPr="00427540" w:rsidRDefault="00427540" w:rsidP="00427540">
      <w:pPr>
        <w:tabs>
          <w:tab w:val="clear" w:pos="1134"/>
          <w:tab w:val="num" w:pos="0"/>
        </w:tabs>
        <w:kinsoku/>
        <w:overflowPunct/>
        <w:autoSpaceDE/>
        <w:autoSpaceDN/>
        <w:spacing w:before="60"/>
        <w:ind w:left="709" w:hanging="284"/>
        <w:rPr>
          <w:rFonts w:eastAsia="Calibri"/>
          <w:szCs w:val="24"/>
          <w:lang w:eastAsia="en-US"/>
        </w:rPr>
      </w:pPr>
      <w:r w:rsidRPr="00427540">
        <w:rPr>
          <w:rFonts w:eastAsia="Calibri"/>
          <w:szCs w:val="24"/>
          <w:lang w:eastAsia="en-US"/>
        </w:rPr>
        <w:lastRenderedPageBreak/>
        <w:t>провести тестирование подключения в сроки, озвученные преподавателем. Срок тестирования должен быть озвучен Лицензиатом не позже, чем за неделю до начала обучения. В случае несоблюдения сроков тестирования подключения Лицензиат снимает с себя ответственность за соблюдение сроков обучения.</w:t>
      </w:r>
    </w:p>
    <w:p w:rsidR="00427540" w:rsidRPr="00427540" w:rsidRDefault="00427540" w:rsidP="00427540">
      <w:pPr>
        <w:tabs>
          <w:tab w:val="clear" w:pos="1134"/>
        </w:tabs>
        <w:kinsoku/>
        <w:adjustRightInd w:val="0"/>
        <w:ind w:firstLine="0"/>
        <w:textAlignment w:val="baseline"/>
        <w:rPr>
          <w:szCs w:val="24"/>
        </w:rPr>
      </w:pPr>
      <w:r w:rsidRPr="00427540">
        <w:rPr>
          <w:szCs w:val="24"/>
        </w:rPr>
        <w:t>4.4. Сублицензиат обязуется не передавать третьим лицам без согласия Лицензиата документацию, полученную в ходе исполнения настоящего Договора (инструкции, документацию по использованию системы, технические материалы, методические материалы по внедрению, методические материалы для обучения пользователей и администраторов системы, технические проекты, шаблоны приказов и регламентирующих документов, разработанных Лицензиатом для Сублицензиата).</w:t>
      </w:r>
    </w:p>
    <w:p w:rsidR="00427540" w:rsidRPr="00427540" w:rsidRDefault="00427540" w:rsidP="00427540">
      <w:pPr>
        <w:tabs>
          <w:tab w:val="clear" w:pos="1134"/>
        </w:tabs>
        <w:kinsoku/>
        <w:adjustRightInd w:val="0"/>
        <w:textAlignment w:val="baseline"/>
        <w:rPr>
          <w:szCs w:val="24"/>
        </w:rPr>
      </w:pPr>
      <w:r w:rsidRPr="00427540">
        <w:rPr>
          <w:szCs w:val="24"/>
        </w:rPr>
        <w:t>4.5. Все уведомления (сообщения, документация, акты, счета и так далее), направляемые в соответствии с настоящим Договором или в связи с ним, должны быть сделаны в письменной форме и будут считаться направленными надлежащим образом, если они посланы заказным письмом с уведомлением о вручении, или по телеграфу; доставлены лично по адресам, указанным в настоящем Договоре, с оформлением расписки о вручении; отправлены по указанному в настоящем Договоре факсу или адресу электронной почты с получением соответствующего подтверждения от Стороны, получившей сообщение; отправлены с помощью систем юридически значимого обмена электронными документами через доверенных операторов ЭДО ФНС РФ. Отправка документов по факсу или электронной почте не освобождает Стороны от предоставления оригиналов данных документов. Стороны вправе выбрать любой из вышеуказанных способов.</w:t>
      </w:r>
    </w:p>
    <w:p w:rsidR="00427540" w:rsidRPr="00427540" w:rsidRDefault="00427540" w:rsidP="00427540">
      <w:pPr>
        <w:tabs>
          <w:tab w:val="clear" w:pos="1134"/>
        </w:tabs>
        <w:kinsoku/>
        <w:adjustRightInd w:val="0"/>
        <w:textAlignment w:val="baseline"/>
        <w:rPr>
          <w:szCs w:val="24"/>
        </w:rPr>
      </w:pPr>
      <w:r w:rsidRPr="00427540">
        <w:rPr>
          <w:szCs w:val="24"/>
        </w:rPr>
        <w:t>Датой получения уведомления (сообщения, документации, актов, счетов и так далее) считается дата его получения другой Стороной, согласно отметке, на уведомлении о вручении письма или телеграммы, либо дата расписки о вручении личного уведомления другой Стороне, либо дата отправки факса, либо дата получения уведомления о прочтении сообщения по электронной почте, либо дата в извещении о получении (ИОП), сформированного в системе юридически значимого обмена электронными документами.</w:t>
      </w:r>
    </w:p>
    <w:p w:rsidR="00427540" w:rsidRPr="00427540" w:rsidRDefault="00427540" w:rsidP="00427540">
      <w:pPr>
        <w:tabs>
          <w:tab w:val="clear" w:pos="1134"/>
        </w:tabs>
        <w:kinsoku/>
        <w:adjustRightInd w:val="0"/>
        <w:textAlignment w:val="baseline"/>
        <w:rPr>
          <w:szCs w:val="24"/>
        </w:rPr>
      </w:pPr>
      <w:r w:rsidRPr="00427540">
        <w:rPr>
          <w:szCs w:val="24"/>
        </w:rPr>
        <w:t>4.6. Сублицензиат обеспечивает удаленный доступ специалистам Лицензиата к системе ________ на срок внедрения системы, но не более 1 (одного) календарного месяца, для оказания услуг, указанных в предмете Договора.</w:t>
      </w:r>
    </w:p>
    <w:p w:rsidR="00427540" w:rsidRPr="00427540" w:rsidRDefault="00427540" w:rsidP="00427540">
      <w:pPr>
        <w:keepNext/>
        <w:tabs>
          <w:tab w:val="clear" w:pos="1134"/>
        </w:tabs>
        <w:kinsoku/>
        <w:adjustRightInd w:val="0"/>
        <w:spacing w:before="240" w:after="120"/>
        <w:ind w:firstLine="0"/>
        <w:jc w:val="center"/>
        <w:textAlignment w:val="baseline"/>
        <w:outlineLvl w:val="0"/>
        <w:rPr>
          <w:b/>
          <w:szCs w:val="24"/>
        </w:rPr>
      </w:pPr>
      <w:r w:rsidRPr="00427540">
        <w:rPr>
          <w:b/>
          <w:szCs w:val="24"/>
        </w:rPr>
        <w:t>5. Гарантии</w:t>
      </w:r>
    </w:p>
    <w:p w:rsidR="00427540" w:rsidRPr="00427540" w:rsidRDefault="00427540" w:rsidP="00427540">
      <w:pPr>
        <w:tabs>
          <w:tab w:val="clear" w:pos="1134"/>
        </w:tabs>
        <w:kinsoku/>
        <w:adjustRightInd w:val="0"/>
        <w:textAlignment w:val="baseline"/>
        <w:rPr>
          <w:szCs w:val="24"/>
        </w:rPr>
      </w:pPr>
      <w:r w:rsidRPr="00427540">
        <w:rPr>
          <w:szCs w:val="24"/>
        </w:rPr>
        <w:t>5.1. Лицензиат подтверждает, что на момент передачи Сублицензиату прав на ПО он является их законным и правомерным владельцем (обладателем), а указанные права не заложены, не арестованы, не являются предметом исков третьих лиц.</w:t>
      </w:r>
    </w:p>
    <w:p w:rsidR="00427540" w:rsidRPr="00427540" w:rsidRDefault="00427540" w:rsidP="00427540">
      <w:pPr>
        <w:tabs>
          <w:tab w:val="clear" w:pos="1134"/>
        </w:tabs>
        <w:kinsoku/>
        <w:adjustRightInd w:val="0"/>
        <w:textAlignment w:val="baseline"/>
        <w:rPr>
          <w:szCs w:val="24"/>
        </w:rPr>
      </w:pPr>
      <w:r w:rsidRPr="00427540">
        <w:rPr>
          <w:szCs w:val="24"/>
        </w:rPr>
        <w:t>5.2. В течение одного календарного года с момента предоставления права использования ПО Лицензиат гарантирует работоспособность ПО, в соответствии с прилагаемой документацией и согласно условиям, описанным ______________. В случае обнаружения ошибок в работе ПО Лицензиат гарантирует их устранение или предоставление рекомендации, позволяющей устранить сбой и восстановить нормальное использование ПО в кратчайшие сроки. Лицензиат не несет ответственности за доступность интернета со стороны Сублицензиата, сбои в работе ПО в случаях несовместимости ПО с конкретной конфигурацией программных и аппаратных средств, используемых пользователем на своих компьютерах, внесения изменений в программные файлы ПО, нарушения целостности информации компьютерными «вирусами» или неквалифицированными действиями пользователей (обслуживающего персонала).</w:t>
      </w:r>
    </w:p>
    <w:p w:rsidR="00427540" w:rsidRPr="00427540" w:rsidRDefault="00427540" w:rsidP="00427540">
      <w:pPr>
        <w:tabs>
          <w:tab w:val="clear" w:pos="1134"/>
        </w:tabs>
        <w:kinsoku/>
        <w:adjustRightInd w:val="0"/>
        <w:textAlignment w:val="baseline"/>
        <w:rPr>
          <w:szCs w:val="24"/>
        </w:rPr>
      </w:pPr>
      <w:r w:rsidRPr="00427540">
        <w:rPr>
          <w:szCs w:val="24"/>
        </w:rPr>
        <w:t>5.3. Лицензиат гарантирует Сублицензиату предоставление прав на новые версии ПО, вышедшие в течение одного календарного года с момента предоставления права использования ПО, и оповещение Сублицензиата об их выходе по электронной почте.</w:t>
      </w:r>
    </w:p>
    <w:p w:rsidR="00427540" w:rsidRPr="00427540" w:rsidRDefault="00427540" w:rsidP="00427540">
      <w:pPr>
        <w:tabs>
          <w:tab w:val="clear" w:pos="1134"/>
        </w:tabs>
        <w:kinsoku/>
        <w:adjustRightInd w:val="0"/>
        <w:textAlignment w:val="baseline"/>
        <w:rPr>
          <w:szCs w:val="24"/>
        </w:rPr>
      </w:pPr>
      <w:r w:rsidRPr="00427540">
        <w:rPr>
          <w:szCs w:val="24"/>
        </w:rPr>
        <w:t xml:space="preserve">5.4. Лицензиат гарантирует неразглашение конфиденциальной информации, ставшей ему известной в ходе оказания услуг по настоящему Договору. Информация о факте использования ПО Сублицензиатом не является конфиденциальной и может </w:t>
      </w:r>
      <w:r w:rsidRPr="00427540">
        <w:rPr>
          <w:szCs w:val="24"/>
        </w:rPr>
        <w:lastRenderedPageBreak/>
        <w:t xml:space="preserve">использоваться Лицензиатом в рекламных целях только с письменного разрешения Сублицензиата для каждого отдельного случая. </w:t>
      </w:r>
    </w:p>
    <w:p w:rsidR="00427540" w:rsidRPr="00427540" w:rsidRDefault="00427540" w:rsidP="00427540">
      <w:pPr>
        <w:tabs>
          <w:tab w:val="clear" w:pos="1134"/>
        </w:tabs>
        <w:kinsoku/>
        <w:adjustRightInd w:val="0"/>
        <w:textAlignment w:val="baseline"/>
        <w:rPr>
          <w:szCs w:val="24"/>
        </w:rPr>
      </w:pPr>
      <w:r w:rsidRPr="00427540">
        <w:rPr>
          <w:szCs w:val="24"/>
        </w:rPr>
        <w:t>5.5. В случае возникновения требований, претензий и/или исков со стороны третьих лиц, оспаривающих обладание авторскими или иными правами на ПО/его фрагменты и/или элементы, либо возникших в связи с надлежащим использованием ПО/или каких-либо его фрагментов, либо элементов в соответствии с условиями настоящего Договора, Сублицензиат не несет перед ними никакой ответственности; Лицензиат обязан урегулировать эти требования, претензии и/или иски своими силами и за свой счет.</w:t>
      </w:r>
    </w:p>
    <w:p w:rsidR="00427540" w:rsidRPr="00427540" w:rsidRDefault="00427540" w:rsidP="00427540">
      <w:pPr>
        <w:tabs>
          <w:tab w:val="clear" w:pos="1134"/>
        </w:tabs>
        <w:kinsoku/>
        <w:adjustRightInd w:val="0"/>
        <w:spacing w:before="120"/>
        <w:ind w:left="425" w:hanging="425"/>
        <w:textAlignment w:val="baseline"/>
        <w:rPr>
          <w:szCs w:val="24"/>
        </w:rPr>
      </w:pPr>
      <w:r w:rsidRPr="00427540">
        <w:rPr>
          <w:szCs w:val="24"/>
        </w:rPr>
        <w:t>п. 5.6. Лицензиат осознает, что:</w:t>
      </w:r>
    </w:p>
    <w:p w:rsidR="00427540" w:rsidRPr="00427540" w:rsidRDefault="00427540" w:rsidP="00427540">
      <w:pPr>
        <w:tabs>
          <w:tab w:val="clear" w:pos="1134"/>
        </w:tabs>
        <w:kinsoku/>
        <w:adjustRightInd w:val="0"/>
        <w:spacing w:before="120"/>
        <w:ind w:left="425" w:hanging="425"/>
        <w:textAlignment w:val="baseline"/>
        <w:rPr>
          <w:szCs w:val="24"/>
        </w:rPr>
      </w:pPr>
      <w:r w:rsidRPr="00427540">
        <w:rPr>
          <w:szCs w:val="24"/>
        </w:rPr>
        <w:t xml:space="preserve">       - вышеуказанные заверения и гарантии признаются, в рамках настоящего Договора и на основании ст. 431.2. ГК РФ, заверением об обстоятельствах, имеющих значение для заключения, исполнения и прекращения настоящего Договора;</w:t>
      </w:r>
    </w:p>
    <w:p w:rsidR="00427540" w:rsidRPr="00427540" w:rsidRDefault="00427540" w:rsidP="00427540">
      <w:pPr>
        <w:tabs>
          <w:tab w:val="clear" w:pos="1134"/>
        </w:tabs>
        <w:kinsoku/>
        <w:adjustRightInd w:val="0"/>
        <w:spacing w:before="120"/>
        <w:ind w:left="425" w:hanging="425"/>
        <w:textAlignment w:val="baseline"/>
        <w:rPr>
          <w:szCs w:val="24"/>
        </w:rPr>
      </w:pPr>
      <w:r w:rsidRPr="00427540">
        <w:rPr>
          <w:szCs w:val="24"/>
        </w:rPr>
        <w:t xml:space="preserve">       - Сублицензиат осуществляет заключение настоящего Договора полагаясь на безусловную достоверность вышеуказанных заверений и гарантий Лицензиата.</w:t>
      </w:r>
    </w:p>
    <w:p w:rsidR="00427540" w:rsidRPr="00427540" w:rsidRDefault="00427540" w:rsidP="00427540">
      <w:pPr>
        <w:tabs>
          <w:tab w:val="clear" w:pos="1134"/>
        </w:tabs>
        <w:kinsoku/>
        <w:adjustRightInd w:val="0"/>
        <w:spacing w:before="120"/>
        <w:ind w:left="425" w:hanging="425"/>
        <w:textAlignment w:val="baseline"/>
        <w:rPr>
          <w:szCs w:val="24"/>
        </w:rPr>
      </w:pPr>
    </w:p>
    <w:p w:rsidR="00427540" w:rsidRPr="00427540" w:rsidRDefault="00427540" w:rsidP="00427540">
      <w:pPr>
        <w:keepNext/>
        <w:tabs>
          <w:tab w:val="clear" w:pos="1134"/>
        </w:tabs>
        <w:kinsoku/>
        <w:adjustRightInd w:val="0"/>
        <w:spacing w:before="240" w:after="120"/>
        <w:ind w:firstLine="0"/>
        <w:jc w:val="center"/>
        <w:textAlignment w:val="baseline"/>
        <w:outlineLvl w:val="0"/>
        <w:rPr>
          <w:b/>
          <w:szCs w:val="24"/>
        </w:rPr>
      </w:pPr>
      <w:r w:rsidRPr="00427540">
        <w:rPr>
          <w:b/>
          <w:szCs w:val="24"/>
        </w:rPr>
        <w:t>6. Ответственность сторон</w:t>
      </w:r>
    </w:p>
    <w:p w:rsidR="00427540" w:rsidRPr="00427540" w:rsidRDefault="00427540" w:rsidP="00427540">
      <w:pPr>
        <w:tabs>
          <w:tab w:val="clear" w:pos="1134"/>
        </w:tabs>
        <w:kinsoku/>
        <w:adjustRightInd w:val="0"/>
        <w:textAlignment w:val="baseline"/>
        <w:rPr>
          <w:szCs w:val="24"/>
        </w:rPr>
      </w:pPr>
      <w:r w:rsidRPr="00427540">
        <w:rPr>
          <w:szCs w:val="24"/>
        </w:rPr>
        <w:t>6.1. За нарушение условий, принятых по настоящему Договору, Стороны несут ответственность в соответствии с действующим законодательством Российской Федерации.</w:t>
      </w:r>
    </w:p>
    <w:p w:rsidR="00427540" w:rsidRPr="00427540" w:rsidRDefault="00427540" w:rsidP="00427540">
      <w:pPr>
        <w:tabs>
          <w:tab w:val="clear" w:pos="1134"/>
        </w:tabs>
        <w:kinsoku/>
        <w:adjustRightInd w:val="0"/>
        <w:textAlignment w:val="baseline"/>
        <w:rPr>
          <w:szCs w:val="24"/>
        </w:rPr>
      </w:pPr>
      <w:r w:rsidRPr="00427540">
        <w:rPr>
          <w:szCs w:val="24"/>
        </w:rPr>
        <w:t>6.2. Все споры по настоящему Договору Стороны стараются разрешить в досудебном порядке путем переговоров. В случае не урегулирования разногласий путем переговоров споры разрешаются в претензионном порядке. Претензия подлежит рассмотрению в течение 15 (Пятнадцати) дней с момента ее получения. В случае не урегулирования разногласий в претензионном порядке споры передаются на рассмотрение в Арбитражный суд г. Москвы.</w:t>
      </w:r>
    </w:p>
    <w:p w:rsidR="00427540" w:rsidRPr="00427540" w:rsidRDefault="00427540" w:rsidP="00427540">
      <w:pPr>
        <w:tabs>
          <w:tab w:val="clear" w:pos="1134"/>
        </w:tabs>
        <w:kinsoku/>
        <w:adjustRightInd w:val="0"/>
        <w:textAlignment w:val="baseline"/>
        <w:rPr>
          <w:szCs w:val="24"/>
        </w:rPr>
      </w:pPr>
      <w:r w:rsidRPr="00427540">
        <w:rPr>
          <w:szCs w:val="24"/>
        </w:rPr>
        <w:t>6.3. В случае задержки оплаты счетов более чем на 5 (Пять) рабочих дней Лицензиат приостанавливает оказание услуг с извещением об этом Сублицензиата, при этом указанное приостановление не является нарушением обязательств Лицензиата в соответствии с настоящим Договором.</w:t>
      </w:r>
    </w:p>
    <w:p w:rsidR="00427540" w:rsidRPr="00427540" w:rsidRDefault="00427540" w:rsidP="00427540">
      <w:pPr>
        <w:tabs>
          <w:tab w:val="clear" w:pos="1134"/>
        </w:tabs>
        <w:kinsoku/>
        <w:adjustRightInd w:val="0"/>
        <w:textAlignment w:val="baseline"/>
        <w:rPr>
          <w:szCs w:val="24"/>
        </w:rPr>
      </w:pPr>
      <w:r w:rsidRPr="00427540">
        <w:rPr>
          <w:szCs w:val="24"/>
        </w:rPr>
        <w:t>6.4.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обстоятельствами непреодолимой силы понимаются возникшие после заключения настоящего Договора непредвиденные, неотвратимые и непреодолимые для Сторон события чрезвычайного характера (пожар, наводнение и другие стихийные бедствия), а также имеющие обязательную силу хотя бы для одной из Сторон постановления и распоряжения Правительства, делающие настоящий Договор невыполнимым. Если невозможность полного или частичного исполнения обязательств будет существовать свыше двух месяцев, то любая из Сторон будет иметь право расторгнуть настоящий Договор полностью или частично после выполнения финансовых обязательств перед другой Стороной.</w:t>
      </w:r>
    </w:p>
    <w:p w:rsidR="00427540" w:rsidRPr="00427540" w:rsidRDefault="00427540" w:rsidP="00427540">
      <w:pPr>
        <w:tabs>
          <w:tab w:val="clear" w:pos="1134"/>
        </w:tabs>
        <w:kinsoku/>
        <w:adjustRightInd w:val="0"/>
        <w:textAlignment w:val="baseline"/>
        <w:rPr>
          <w:szCs w:val="24"/>
        </w:rPr>
      </w:pPr>
      <w:r w:rsidRPr="00427540">
        <w:rPr>
          <w:szCs w:val="24"/>
        </w:rPr>
        <w:t>6.5. В случае нарушения Лицензиатом сроков передачи Сублицензиату ПО в соответствии с условиями Договора Сублицензиат вправе предъявить Лицензиату требование об уплате неустойки в размере 0,1 % от размера вознаграждения за непереданные ПО за каждый день просрочки.</w:t>
      </w:r>
    </w:p>
    <w:p w:rsidR="00427540" w:rsidRPr="00427540" w:rsidRDefault="00427540" w:rsidP="00427540">
      <w:pPr>
        <w:tabs>
          <w:tab w:val="clear" w:pos="1134"/>
        </w:tabs>
        <w:kinsoku/>
        <w:adjustRightInd w:val="0"/>
        <w:textAlignment w:val="baseline"/>
        <w:rPr>
          <w:szCs w:val="24"/>
        </w:rPr>
      </w:pPr>
      <w:r w:rsidRPr="00427540">
        <w:rPr>
          <w:szCs w:val="24"/>
        </w:rPr>
        <w:t xml:space="preserve">6.6. В случае неисполнения/ненадлежащего исполнения Лицензиатом услуг в соответствии с настоящим Договором (в том числе гарантийных обязательств в соответствии с разделом 5 Договора), Сублицензиат вправе требовать от Лицензиата уплаты неустойки в размере 0,1 % от стоимости услуг, в отношении которых допущено нарушение. </w:t>
      </w:r>
    </w:p>
    <w:p w:rsidR="00427540" w:rsidRPr="00427540" w:rsidRDefault="00427540" w:rsidP="00427540">
      <w:pPr>
        <w:keepNext/>
        <w:tabs>
          <w:tab w:val="clear" w:pos="1134"/>
        </w:tabs>
        <w:kinsoku/>
        <w:adjustRightInd w:val="0"/>
        <w:spacing w:before="240" w:after="120"/>
        <w:ind w:firstLine="0"/>
        <w:jc w:val="center"/>
        <w:textAlignment w:val="baseline"/>
        <w:outlineLvl w:val="0"/>
        <w:rPr>
          <w:rFonts w:eastAsia="Arial Unicode MS"/>
          <w:b/>
          <w:szCs w:val="24"/>
        </w:rPr>
      </w:pPr>
      <w:r w:rsidRPr="00427540">
        <w:rPr>
          <w:szCs w:val="24"/>
        </w:rPr>
        <w:lastRenderedPageBreak/>
        <w:t xml:space="preserve">7. </w:t>
      </w:r>
      <w:r w:rsidRPr="00427540">
        <w:rPr>
          <w:b/>
          <w:szCs w:val="24"/>
        </w:rPr>
        <w:t>Срок действия настоящего договора</w:t>
      </w:r>
    </w:p>
    <w:p w:rsidR="00427540" w:rsidRPr="00427540" w:rsidRDefault="00427540" w:rsidP="00427540">
      <w:pPr>
        <w:tabs>
          <w:tab w:val="clear" w:pos="1134"/>
        </w:tabs>
        <w:kinsoku/>
        <w:adjustRightInd w:val="0"/>
        <w:textAlignment w:val="baseline"/>
        <w:rPr>
          <w:szCs w:val="24"/>
        </w:rPr>
      </w:pPr>
      <w:r w:rsidRPr="00427540">
        <w:rPr>
          <w:szCs w:val="24"/>
        </w:rPr>
        <w:t>7.1. Настоящий Договор вступает в силу с момента подписания его Сторонами и действует в течении 15 (пятнадцати) месяцев, а в части взаиморасчетов до полного исполнения Сторонами своих обязательств по нему.</w:t>
      </w:r>
    </w:p>
    <w:p w:rsidR="00427540" w:rsidRPr="00427540" w:rsidRDefault="00427540" w:rsidP="00427540">
      <w:pPr>
        <w:tabs>
          <w:tab w:val="clear" w:pos="1134"/>
        </w:tabs>
        <w:kinsoku/>
        <w:adjustRightInd w:val="0"/>
        <w:textAlignment w:val="baseline"/>
        <w:rPr>
          <w:szCs w:val="24"/>
        </w:rPr>
      </w:pPr>
      <w:r w:rsidRPr="00427540">
        <w:rPr>
          <w:szCs w:val="24"/>
        </w:rPr>
        <w:t>7.2. Настоящий Договор составлен и подписан в 2 (Двух) экземплярах, на русском языке, имеющих одинаковую юридическую силу, по 1 (Одному) экземпляру для каждой из Сторон.</w:t>
      </w:r>
    </w:p>
    <w:p w:rsidR="00427540" w:rsidRPr="00427540" w:rsidRDefault="00427540" w:rsidP="00427540">
      <w:pPr>
        <w:tabs>
          <w:tab w:val="clear" w:pos="1134"/>
        </w:tabs>
        <w:kinsoku/>
        <w:adjustRightInd w:val="0"/>
        <w:textAlignment w:val="baseline"/>
        <w:rPr>
          <w:szCs w:val="20"/>
        </w:rPr>
      </w:pPr>
      <w:r w:rsidRPr="00427540">
        <w:rPr>
          <w:szCs w:val="20"/>
        </w:rPr>
        <w:t>7.3. Лицензиат гарантирует Сублицензиату, что сведения и документы в отношении всей цепочки собственников и руководителей, включая бенефициаров (в том числе конечных), Лицензиата, переданные Сублицензиату, (далее - Сведения), являются полными, точными и достоверными.</w:t>
      </w:r>
    </w:p>
    <w:p w:rsidR="00427540" w:rsidRPr="00427540" w:rsidRDefault="00427540" w:rsidP="00427540">
      <w:pPr>
        <w:widowControl w:val="0"/>
        <w:tabs>
          <w:tab w:val="clear" w:pos="1134"/>
        </w:tabs>
        <w:kinsoku/>
        <w:overflowPunct/>
        <w:ind w:firstLine="540"/>
        <w:rPr>
          <w:rFonts w:eastAsia="Calibri"/>
          <w:szCs w:val="24"/>
        </w:rPr>
      </w:pPr>
      <w:r w:rsidRPr="00427540">
        <w:rPr>
          <w:rFonts w:eastAsia="Calibri"/>
          <w:szCs w:val="24"/>
        </w:rPr>
        <w:t>При изменении Сведений Лицензиат обязан не позднее 5 (пяти) дней с момента таких изменений направить Сублицензиату соответствующее письменное уведомление с приложением копий подтверждающих документов, заверенных нотариусом или уполномоченным должностным лицом Лицензиата.</w:t>
      </w:r>
    </w:p>
    <w:p w:rsidR="00427540" w:rsidRPr="00427540" w:rsidRDefault="00427540" w:rsidP="00427540">
      <w:pPr>
        <w:widowControl w:val="0"/>
        <w:tabs>
          <w:tab w:val="clear" w:pos="1134"/>
        </w:tabs>
        <w:kinsoku/>
        <w:overflowPunct/>
        <w:ind w:firstLine="540"/>
        <w:rPr>
          <w:rFonts w:eastAsia="Calibri"/>
          <w:szCs w:val="24"/>
        </w:rPr>
      </w:pPr>
      <w:r w:rsidRPr="00427540">
        <w:rPr>
          <w:rFonts w:eastAsia="Calibri"/>
          <w:szCs w:val="24"/>
        </w:rPr>
        <w:t xml:space="preserve">Лицензиат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Сублицензиатом, а также на раскрытие Сублицензиатом Сведений, полностью или частично, компетентным органам государственной власти (в том числе Федеральной налоговой службе, Минэнерго России, </w:t>
      </w:r>
      <w:proofErr w:type="spellStart"/>
      <w:r w:rsidRPr="00427540">
        <w:rPr>
          <w:rFonts w:eastAsia="Calibri"/>
          <w:szCs w:val="24"/>
        </w:rPr>
        <w:t>Росфинмониторингу</w:t>
      </w:r>
      <w:proofErr w:type="spellEnd"/>
      <w:r w:rsidRPr="00427540">
        <w:rPr>
          <w:rFonts w:eastAsia="Calibri"/>
          <w:szCs w:val="24"/>
        </w:rPr>
        <w:t>, Правительству Российской Федерации) и последующую обработку Сведений такими органами (далее - Раскрытие). Лицензиат освобождает Сублицензиата от любой ответственности в связи с Раскрытием, в том числе возмещает Сублицензиату убытки, понесенные в связи с предъявлением Сублицензиату претензий, исков и требований любыми третьими лицами, чьи права были или могли быть нарушены таким Раскрытием.</w:t>
      </w:r>
    </w:p>
    <w:p w:rsidR="00427540" w:rsidRPr="00427540" w:rsidRDefault="00427540" w:rsidP="00427540">
      <w:pPr>
        <w:widowControl w:val="0"/>
        <w:tabs>
          <w:tab w:val="clear" w:pos="1134"/>
        </w:tabs>
        <w:kinsoku/>
        <w:overflowPunct/>
        <w:ind w:firstLine="0"/>
        <w:rPr>
          <w:rFonts w:eastAsia="Calibri" w:cs="Calibri"/>
          <w:b/>
          <w:bCs/>
          <w:caps/>
          <w:kern w:val="32"/>
          <w:szCs w:val="24"/>
        </w:rPr>
      </w:pPr>
      <w:r w:rsidRPr="00427540">
        <w:rPr>
          <w:rFonts w:eastAsia="Calibri"/>
          <w:szCs w:val="24"/>
        </w:rPr>
        <w:tab/>
      </w:r>
      <w:bookmarkStart w:id="0" w:name="P1780"/>
      <w:bookmarkEnd w:id="0"/>
      <w:r w:rsidRPr="00427540">
        <w:rPr>
          <w:rFonts w:eastAsia="Calibri" w:cs="Calibri"/>
          <w:szCs w:val="24"/>
        </w:rPr>
        <w:t xml:space="preserve">7.4. 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 </w:t>
      </w:r>
    </w:p>
    <w:p w:rsidR="00427540" w:rsidRPr="00427540" w:rsidRDefault="00427540" w:rsidP="00427540">
      <w:pPr>
        <w:widowControl w:val="0"/>
        <w:tabs>
          <w:tab w:val="clear" w:pos="1134"/>
          <w:tab w:val="left" w:pos="993"/>
        </w:tabs>
        <w:kinsoku/>
        <w:overflowPunct/>
        <w:ind w:firstLine="709"/>
        <w:rPr>
          <w:rFonts w:eastAsia="Batang"/>
          <w:b/>
          <w:szCs w:val="24"/>
        </w:rPr>
      </w:pPr>
      <w:r w:rsidRPr="00427540">
        <w:rPr>
          <w:rFonts w:eastAsia="Calibri"/>
          <w:szCs w:val="24"/>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заключением и исполнением настоящего Договора,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 либо в рамках исполнения настоящего Договора.</w:t>
      </w:r>
    </w:p>
    <w:p w:rsidR="00427540" w:rsidRPr="00427540" w:rsidRDefault="00427540" w:rsidP="00427540">
      <w:pPr>
        <w:widowControl w:val="0"/>
        <w:tabs>
          <w:tab w:val="clear" w:pos="1134"/>
          <w:tab w:val="left" w:pos="993"/>
        </w:tabs>
        <w:kinsoku/>
        <w:overflowPunct/>
        <w:ind w:firstLine="709"/>
        <w:rPr>
          <w:rFonts w:eastAsia="Calibri"/>
          <w:szCs w:val="24"/>
        </w:rPr>
      </w:pPr>
      <w:r w:rsidRPr="00427540">
        <w:rPr>
          <w:rFonts w:eastAsia="Calibri"/>
          <w:szCs w:val="24"/>
        </w:rPr>
        <w:t xml:space="preserve">7.5. Стороны обязуются принимать меры к защите от несанкционированного доступа третьих лиц к информации, относящейся к предмету Договора. </w:t>
      </w:r>
    </w:p>
    <w:p w:rsidR="00427540" w:rsidRPr="00427540" w:rsidRDefault="00427540" w:rsidP="00427540">
      <w:pPr>
        <w:widowControl w:val="0"/>
        <w:tabs>
          <w:tab w:val="clear" w:pos="1134"/>
        </w:tabs>
        <w:kinsoku/>
        <w:overflowPunct/>
        <w:adjustRightInd w:val="0"/>
        <w:ind w:firstLine="709"/>
        <w:rPr>
          <w:rFonts w:eastAsia="Calibri"/>
          <w:b/>
          <w:szCs w:val="24"/>
        </w:rPr>
      </w:pPr>
      <w:r w:rsidRPr="00427540">
        <w:rPr>
          <w:rFonts w:eastAsia="Calibri"/>
          <w:szCs w:val="24"/>
        </w:rPr>
        <w:t>Стороны согласились считать конфиденциальной информацией условия настоящего Договора, и информацию, переданную друг другу, или ставшую известной в связи с исполнением обязательств по данному Договору. В связи с этим Стороны обязуются предпринять необходимые меры для защиты конфиденциальной информации и не разглашать ее третьим лицам без предварительного письменного согласия другой Стороны.</w:t>
      </w:r>
      <w:r w:rsidRPr="00427540">
        <w:rPr>
          <w:rFonts w:eastAsia="Calibri"/>
          <w:b/>
          <w:szCs w:val="24"/>
        </w:rPr>
        <w:t xml:space="preserve"> </w:t>
      </w:r>
    </w:p>
    <w:p w:rsidR="00427540" w:rsidRPr="00427540" w:rsidRDefault="00427540" w:rsidP="00427540">
      <w:pPr>
        <w:widowControl w:val="0"/>
        <w:tabs>
          <w:tab w:val="clear" w:pos="1134"/>
        </w:tabs>
        <w:kinsoku/>
        <w:overflowPunct/>
        <w:adjustRightInd w:val="0"/>
        <w:ind w:firstLine="709"/>
        <w:rPr>
          <w:rFonts w:eastAsia="Calibri"/>
          <w:szCs w:val="24"/>
        </w:rPr>
      </w:pPr>
      <w:r w:rsidRPr="00427540">
        <w:rPr>
          <w:rFonts w:eastAsia="Calibri"/>
          <w:szCs w:val="24"/>
        </w:rPr>
        <w:t xml:space="preserve">Предусмотренные настоящим Договором обязательства Сторон относительно конфиденциальности и неразглашения информации не будут распространяться на общедоступную информацию. </w:t>
      </w:r>
    </w:p>
    <w:p w:rsidR="00427540" w:rsidRPr="00427540" w:rsidRDefault="00427540" w:rsidP="00427540">
      <w:pPr>
        <w:widowControl w:val="0"/>
        <w:tabs>
          <w:tab w:val="clear" w:pos="1134"/>
        </w:tabs>
        <w:kinsoku/>
        <w:overflowPunct/>
        <w:ind w:firstLine="709"/>
        <w:rPr>
          <w:rFonts w:eastAsia="Calibri"/>
          <w:szCs w:val="24"/>
        </w:rPr>
      </w:pPr>
      <w:r w:rsidRPr="00427540">
        <w:rPr>
          <w:rFonts w:eastAsia="Calibri"/>
          <w:szCs w:val="24"/>
        </w:rPr>
        <w:t>Конфиденциальная информация может быть передана одной из Сторон органам государственной власти на основаниях и порядке, установленными законодательством РФ, с незамедлительным уведомлением об этом другой Стороны.</w:t>
      </w:r>
    </w:p>
    <w:p w:rsidR="00427540" w:rsidRPr="00427540" w:rsidRDefault="00427540" w:rsidP="00427540">
      <w:pPr>
        <w:widowControl w:val="0"/>
        <w:tabs>
          <w:tab w:val="clear" w:pos="1134"/>
        </w:tabs>
        <w:kinsoku/>
        <w:overflowPunct/>
        <w:ind w:firstLine="708"/>
        <w:jc w:val="left"/>
        <w:rPr>
          <w:rFonts w:eastAsia="Calibri" w:cs="Calibri"/>
          <w:szCs w:val="24"/>
        </w:rPr>
      </w:pPr>
      <w:r w:rsidRPr="00427540">
        <w:rPr>
          <w:rFonts w:eastAsia="Calibri" w:cs="Calibri"/>
          <w:szCs w:val="24"/>
        </w:rPr>
        <w:t>7.6. Приложения к настоящему Договору.</w:t>
      </w:r>
    </w:p>
    <w:p w:rsidR="00427540" w:rsidRPr="00427540" w:rsidRDefault="00427540" w:rsidP="00427540">
      <w:pPr>
        <w:widowControl w:val="0"/>
        <w:tabs>
          <w:tab w:val="clear" w:pos="1134"/>
        </w:tabs>
        <w:kinsoku/>
        <w:overflowPunct/>
        <w:ind w:firstLine="708"/>
        <w:jc w:val="left"/>
        <w:rPr>
          <w:rFonts w:eastAsia="Calibri" w:cs="Calibri"/>
          <w:szCs w:val="24"/>
        </w:rPr>
      </w:pPr>
      <w:r w:rsidRPr="00427540">
        <w:rPr>
          <w:rFonts w:eastAsia="Calibri" w:cs="Calibri"/>
          <w:szCs w:val="24"/>
        </w:rPr>
        <w:t>Приложение № 1 - Спецификация на предоставление права использования программного обеспечения;</w:t>
      </w:r>
    </w:p>
    <w:p w:rsidR="00427540" w:rsidRPr="00427540" w:rsidRDefault="00427540" w:rsidP="00427540">
      <w:pPr>
        <w:widowControl w:val="0"/>
        <w:tabs>
          <w:tab w:val="clear" w:pos="1134"/>
        </w:tabs>
        <w:kinsoku/>
        <w:overflowPunct/>
        <w:ind w:firstLine="708"/>
        <w:jc w:val="left"/>
        <w:rPr>
          <w:rFonts w:eastAsia="Calibri" w:cs="Calibri"/>
          <w:szCs w:val="24"/>
        </w:rPr>
      </w:pPr>
      <w:r w:rsidRPr="00427540">
        <w:rPr>
          <w:rFonts w:eastAsia="Calibri" w:cs="Calibri"/>
          <w:szCs w:val="24"/>
        </w:rPr>
        <w:t>Приложение № 2 - Техническое задание на поставку и внедрение «Системы электронного документооборота»;</w:t>
      </w:r>
    </w:p>
    <w:p w:rsidR="00427540" w:rsidRPr="00427540" w:rsidRDefault="00427540" w:rsidP="00427540">
      <w:pPr>
        <w:widowControl w:val="0"/>
        <w:tabs>
          <w:tab w:val="clear" w:pos="1134"/>
        </w:tabs>
        <w:kinsoku/>
        <w:overflowPunct/>
        <w:ind w:firstLine="708"/>
        <w:jc w:val="left"/>
        <w:rPr>
          <w:rFonts w:eastAsia="Calibri" w:cs="Calibri"/>
          <w:szCs w:val="24"/>
        </w:rPr>
      </w:pPr>
      <w:r w:rsidRPr="00427540">
        <w:rPr>
          <w:rFonts w:eastAsia="Calibri" w:cs="Calibri"/>
          <w:szCs w:val="24"/>
        </w:rPr>
        <w:t>Приложение № 3 Спецификация на оказание услуг по внедрению «Системы электронного документооборота»;</w:t>
      </w:r>
    </w:p>
    <w:p w:rsidR="00427540" w:rsidRPr="00427540" w:rsidRDefault="00427540" w:rsidP="00427540">
      <w:pPr>
        <w:tabs>
          <w:tab w:val="clear" w:pos="1134"/>
        </w:tabs>
        <w:kinsoku/>
        <w:overflowPunct/>
        <w:autoSpaceDE/>
        <w:autoSpaceDN/>
        <w:spacing w:before="60"/>
        <w:ind w:left="720" w:firstLine="0"/>
        <w:rPr>
          <w:rFonts w:eastAsia="Calibri"/>
          <w:szCs w:val="24"/>
          <w:lang w:eastAsia="en-US"/>
        </w:rPr>
      </w:pPr>
      <w:r w:rsidRPr="00427540">
        <w:rPr>
          <w:rFonts w:eastAsia="Calibri"/>
          <w:szCs w:val="24"/>
          <w:lang w:eastAsia="en-US"/>
        </w:rPr>
        <w:t>Приложение № 4 График платежей за услуги по внедрению программного обеспечения.</w:t>
      </w:r>
    </w:p>
    <w:p w:rsidR="00427540" w:rsidRPr="00427540" w:rsidRDefault="00427540" w:rsidP="00427540">
      <w:pPr>
        <w:keepNext/>
        <w:tabs>
          <w:tab w:val="clear" w:pos="1134"/>
        </w:tabs>
        <w:kinsoku/>
        <w:adjustRightInd w:val="0"/>
        <w:spacing w:before="240" w:after="120"/>
        <w:ind w:firstLine="0"/>
        <w:jc w:val="center"/>
        <w:textAlignment w:val="baseline"/>
        <w:outlineLvl w:val="0"/>
        <w:rPr>
          <w:b/>
          <w:szCs w:val="24"/>
        </w:rPr>
      </w:pPr>
      <w:r w:rsidRPr="00427540">
        <w:rPr>
          <w:b/>
          <w:szCs w:val="24"/>
        </w:rPr>
        <w:t>8. Адреса и расчетные счета Сторон</w:t>
      </w:r>
    </w:p>
    <w:tbl>
      <w:tblPr>
        <w:tblW w:w="5000" w:type="pct"/>
        <w:tblLook w:val="04A0" w:firstRow="1" w:lastRow="0" w:firstColumn="1" w:lastColumn="0" w:noHBand="0" w:noVBand="1"/>
      </w:tblPr>
      <w:tblGrid>
        <w:gridCol w:w="4603"/>
        <w:gridCol w:w="4752"/>
      </w:tblGrid>
      <w:tr w:rsidR="00427540" w:rsidRPr="00427540" w:rsidTr="00B6609B">
        <w:tc>
          <w:tcPr>
            <w:tcW w:w="5069" w:type="dxa"/>
          </w:tcPr>
          <w:p w:rsidR="00427540" w:rsidRPr="00427540" w:rsidRDefault="00427540" w:rsidP="00427540">
            <w:pPr>
              <w:keepNext/>
              <w:tabs>
                <w:tab w:val="clear" w:pos="1134"/>
              </w:tabs>
              <w:kinsoku/>
              <w:overflowPunct/>
              <w:autoSpaceDE/>
              <w:autoSpaceDN/>
              <w:spacing w:before="240"/>
              <w:ind w:firstLine="0"/>
              <w:rPr>
                <w:rFonts w:eastAsia="Calibri"/>
                <w:b/>
                <w:szCs w:val="24"/>
                <w:lang w:eastAsia="en-US"/>
              </w:rPr>
            </w:pPr>
            <w:r w:rsidRPr="00427540">
              <w:rPr>
                <w:rFonts w:eastAsia="Calibri"/>
                <w:b/>
                <w:szCs w:val="24"/>
                <w:lang w:eastAsia="en-US"/>
              </w:rPr>
              <w:t>Лицензиат:</w:t>
            </w:r>
          </w:p>
          <w:p w:rsidR="00427540" w:rsidRPr="00427540" w:rsidRDefault="00427540" w:rsidP="00427540">
            <w:pPr>
              <w:keepNext/>
              <w:tabs>
                <w:tab w:val="clear" w:pos="1134"/>
              </w:tabs>
              <w:kinsoku/>
              <w:overflowPunct/>
              <w:autoSpaceDE/>
              <w:autoSpaceDN/>
              <w:ind w:firstLine="0"/>
              <w:rPr>
                <w:rFonts w:eastAsia="Calibri"/>
                <w:szCs w:val="24"/>
                <w:lang w:eastAsia="en-US"/>
              </w:rPr>
            </w:pPr>
          </w:p>
          <w:p w:rsidR="00427540" w:rsidRPr="00427540" w:rsidRDefault="00427540" w:rsidP="00427540">
            <w:pPr>
              <w:keepNext/>
              <w:tabs>
                <w:tab w:val="clear" w:pos="1134"/>
              </w:tabs>
              <w:kinsoku/>
              <w:adjustRightInd w:val="0"/>
              <w:ind w:firstLine="0"/>
              <w:textAlignment w:val="baseline"/>
              <w:rPr>
                <w:szCs w:val="24"/>
              </w:rPr>
            </w:pPr>
          </w:p>
        </w:tc>
        <w:tc>
          <w:tcPr>
            <w:tcW w:w="5069" w:type="dxa"/>
          </w:tcPr>
          <w:p w:rsidR="00427540" w:rsidRPr="00427540" w:rsidRDefault="00427540" w:rsidP="00427540">
            <w:pPr>
              <w:keepNext/>
              <w:tabs>
                <w:tab w:val="clear" w:pos="1134"/>
              </w:tabs>
              <w:kinsoku/>
              <w:overflowPunct/>
              <w:autoSpaceDE/>
              <w:autoSpaceDN/>
              <w:spacing w:before="240"/>
              <w:ind w:left="34" w:hanging="34"/>
              <w:jc w:val="left"/>
              <w:rPr>
                <w:rFonts w:eastAsia="Calibri"/>
                <w:b/>
                <w:szCs w:val="24"/>
                <w:lang w:eastAsia="en-US"/>
              </w:rPr>
            </w:pPr>
            <w:r w:rsidRPr="00427540">
              <w:rPr>
                <w:rFonts w:eastAsia="Calibri"/>
                <w:b/>
                <w:szCs w:val="24"/>
                <w:lang w:eastAsia="en-US"/>
              </w:rPr>
              <w:t>Сублицензиат:</w:t>
            </w:r>
          </w:p>
          <w:p w:rsidR="00427540" w:rsidRPr="00427540" w:rsidRDefault="00427540" w:rsidP="00427540">
            <w:pPr>
              <w:keepNext/>
              <w:tabs>
                <w:tab w:val="clear" w:pos="1134"/>
              </w:tabs>
              <w:kinsoku/>
              <w:overflowPunct/>
              <w:autoSpaceDE/>
              <w:autoSpaceDN/>
              <w:spacing w:before="240"/>
              <w:ind w:left="34" w:hanging="34"/>
              <w:jc w:val="left"/>
              <w:rPr>
                <w:rFonts w:eastAsia="Calibri"/>
                <w:b/>
                <w:szCs w:val="24"/>
                <w:lang w:eastAsia="en-US"/>
              </w:rPr>
            </w:pPr>
          </w:p>
          <w:p w:rsidR="00427540" w:rsidRPr="00427540" w:rsidRDefault="00427540" w:rsidP="00427540">
            <w:pPr>
              <w:keepNext/>
              <w:tabs>
                <w:tab w:val="clear" w:pos="1134"/>
              </w:tabs>
              <w:kinsoku/>
              <w:adjustRightInd w:val="0"/>
              <w:ind w:firstLine="0"/>
              <w:textAlignment w:val="baseline"/>
              <w:rPr>
                <w:b/>
                <w:szCs w:val="24"/>
              </w:rPr>
            </w:pPr>
            <w:r w:rsidRPr="00427540">
              <w:rPr>
                <w:b/>
                <w:szCs w:val="24"/>
              </w:rPr>
              <w:t xml:space="preserve">Акционерное общество </w:t>
            </w:r>
          </w:p>
          <w:p w:rsidR="00427540" w:rsidRPr="00427540" w:rsidRDefault="00427540" w:rsidP="00427540">
            <w:pPr>
              <w:keepNext/>
              <w:tabs>
                <w:tab w:val="clear" w:pos="1134"/>
              </w:tabs>
              <w:kinsoku/>
              <w:adjustRightInd w:val="0"/>
              <w:ind w:firstLine="0"/>
              <w:textAlignment w:val="baseline"/>
              <w:rPr>
                <w:b/>
                <w:szCs w:val="24"/>
              </w:rPr>
            </w:pPr>
            <w:r w:rsidRPr="00427540">
              <w:rPr>
                <w:b/>
                <w:szCs w:val="24"/>
              </w:rPr>
              <w:t>«</w:t>
            </w:r>
            <w:proofErr w:type="gramStart"/>
            <w:r w:rsidRPr="00427540">
              <w:rPr>
                <w:b/>
                <w:szCs w:val="24"/>
              </w:rPr>
              <w:t>Топливо-заправочный</w:t>
            </w:r>
            <w:proofErr w:type="gramEnd"/>
            <w:r w:rsidRPr="00427540">
              <w:rPr>
                <w:b/>
                <w:szCs w:val="24"/>
              </w:rPr>
              <w:t xml:space="preserve"> сервис»</w:t>
            </w:r>
          </w:p>
          <w:p w:rsidR="00427540" w:rsidRPr="00427540" w:rsidRDefault="00427540" w:rsidP="00427540">
            <w:pPr>
              <w:keepNext/>
              <w:tabs>
                <w:tab w:val="clear" w:pos="1134"/>
              </w:tabs>
              <w:kinsoku/>
              <w:adjustRightInd w:val="0"/>
              <w:ind w:firstLine="0"/>
              <w:textAlignment w:val="baseline"/>
              <w:rPr>
                <w:szCs w:val="24"/>
              </w:rPr>
            </w:pPr>
            <w:r w:rsidRPr="00427540">
              <w:rPr>
                <w:szCs w:val="24"/>
              </w:rPr>
              <w:t>Юридический адрес: 119027, г. Москва, Заводское ш., д. 9, стр.1</w:t>
            </w:r>
          </w:p>
          <w:p w:rsidR="00427540" w:rsidRPr="00427540" w:rsidRDefault="00427540" w:rsidP="00427540">
            <w:pPr>
              <w:keepNext/>
              <w:tabs>
                <w:tab w:val="clear" w:pos="1134"/>
              </w:tabs>
              <w:kinsoku/>
              <w:adjustRightInd w:val="0"/>
              <w:ind w:firstLine="0"/>
              <w:textAlignment w:val="baseline"/>
              <w:rPr>
                <w:szCs w:val="24"/>
              </w:rPr>
            </w:pPr>
            <w:r w:rsidRPr="00427540">
              <w:rPr>
                <w:szCs w:val="24"/>
              </w:rPr>
              <w:t>Почтовый адрес: 119027, г. Москва, ул. Центральная, д. 10</w:t>
            </w:r>
          </w:p>
          <w:p w:rsidR="00427540" w:rsidRPr="00427540" w:rsidRDefault="00427540" w:rsidP="00427540">
            <w:pPr>
              <w:keepNext/>
              <w:tabs>
                <w:tab w:val="clear" w:pos="1134"/>
              </w:tabs>
              <w:kinsoku/>
              <w:adjustRightInd w:val="0"/>
              <w:ind w:firstLine="0"/>
              <w:textAlignment w:val="baseline"/>
              <w:rPr>
                <w:szCs w:val="24"/>
              </w:rPr>
            </w:pPr>
            <w:r w:rsidRPr="00427540">
              <w:rPr>
                <w:szCs w:val="24"/>
              </w:rPr>
              <w:t>ИНН/КПП 7732538030/772901001</w:t>
            </w:r>
          </w:p>
          <w:p w:rsidR="00427540" w:rsidRPr="00427540" w:rsidRDefault="00427540" w:rsidP="00427540">
            <w:pPr>
              <w:keepNext/>
              <w:tabs>
                <w:tab w:val="clear" w:pos="1134"/>
              </w:tabs>
              <w:kinsoku/>
              <w:adjustRightInd w:val="0"/>
              <w:ind w:firstLine="0"/>
              <w:textAlignment w:val="baseline"/>
              <w:rPr>
                <w:szCs w:val="24"/>
              </w:rPr>
            </w:pPr>
            <w:r w:rsidRPr="00427540">
              <w:rPr>
                <w:szCs w:val="24"/>
              </w:rPr>
              <w:t>р/с 40702810638180006513</w:t>
            </w:r>
          </w:p>
          <w:p w:rsidR="00427540" w:rsidRPr="00427540" w:rsidRDefault="00427540" w:rsidP="00427540">
            <w:pPr>
              <w:keepNext/>
              <w:tabs>
                <w:tab w:val="clear" w:pos="1134"/>
              </w:tabs>
              <w:kinsoku/>
              <w:adjustRightInd w:val="0"/>
              <w:ind w:firstLine="0"/>
              <w:textAlignment w:val="baseline"/>
              <w:rPr>
                <w:szCs w:val="24"/>
              </w:rPr>
            </w:pPr>
            <w:r w:rsidRPr="00427540">
              <w:rPr>
                <w:szCs w:val="24"/>
              </w:rPr>
              <w:t>ПАО Сбербанк</w:t>
            </w:r>
          </w:p>
          <w:p w:rsidR="00427540" w:rsidRPr="00427540" w:rsidRDefault="00427540" w:rsidP="00427540">
            <w:pPr>
              <w:keepNext/>
              <w:tabs>
                <w:tab w:val="clear" w:pos="1134"/>
              </w:tabs>
              <w:kinsoku/>
              <w:adjustRightInd w:val="0"/>
              <w:ind w:firstLine="0"/>
              <w:textAlignment w:val="baseline"/>
              <w:rPr>
                <w:szCs w:val="24"/>
              </w:rPr>
            </w:pPr>
            <w:r w:rsidRPr="00427540">
              <w:rPr>
                <w:szCs w:val="24"/>
              </w:rPr>
              <w:t>к/с 30101810400000000225</w:t>
            </w:r>
          </w:p>
          <w:p w:rsidR="00427540" w:rsidRPr="00427540" w:rsidRDefault="00427540" w:rsidP="00427540">
            <w:pPr>
              <w:keepNext/>
              <w:tabs>
                <w:tab w:val="clear" w:pos="1134"/>
              </w:tabs>
              <w:kinsoku/>
              <w:adjustRightInd w:val="0"/>
              <w:ind w:firstLine="0"/>
              <w:textAlignment w:val="baseline"/>
              <w:rPr>
                <w:szCs w:val="24"/>
              </w:rPr>
            </w:pPr>
            <w:r w:rsidRPr="00427540">
              <w:rPr>
                <w:szCs w:val="24"/>
              </w:rPr>
              <w:t>БИК 044525225</w:t>
            </w:r>
          </w:p>
          <w:p w:rsidR="00427540" w:rsidRPr="00427540" w:rsidRDefault="00427540" w:rsidP="00427540">
            <w:pPr>
              <w:keepNext/>
              <w:tabs>
                <w:tab w:val="clear" w:pos="1134"/>
              </w:tabs>
              <w:kinsoku/>
              <w:adjustRightInd w:val="0"/>
              <w:ind w:firstLine="0"/>
              <w:textAlignment w:val="baseline"/>
              <w:rPr>
                <w:szCs w:val="24"/>
              </w:rPr>
            </w:pPr>
            <w:r w:rsidRPr="00427540">
              <w:rPr>
                <w:szCs w:val="24"/>
              </w:rPr>
              <w:t>ОКПО 61717551</w:t>
            </w:r>
          </w:p>
          <w:p w:rsidR="00427540" w:rsidRPr="00427540" w:rsidRDefault="00427540" w:rsidP="00427540">
            <w:pPr>
              <w:keepNext/>
              <w:tabs>
                <w:tab w:val="clear" w:pos="1134"/>
              </w:tabs>
              <w:kinsoku/>
              <w:adjustRightInd w:val="0"/>
              <w:ind w:firstLine="0"/>
              <w:textAlignment w:val="baseline"/>
              <w:rPr>
                <w:szCs w:val="24"/>
              </w:rPr>
            </w:pPr>
            <w:r w:rsidRPr="00427540">
              <w:rPr>
                <w:szCs w:val="24"/>
              </w:rPr>
              <w:t>Тел.: +7 (495) 436-72-75</w:t>
            </w:r>
          </w:p>
          <w:p w:rsidR="00427540" w:rsidRPr="00427540" w:rsidRDefault="00427540" w:rsidP="00427540">
            <w:pPr>
              <w:keepNext/>
              <w:tabs>
                <w:tab w:val="clear" w:pos="1134"/>
              </w:tabs>
              <w:kinsoku/>
              <w:adjustRightInd w:val="0"/>
              <w:ind w:firstLine="0"/>
              <w:textAlignment w:val="baseline"/>
              <w:rPr>
                <w:szCs w:val="24"/>
              </w:rPr>
            </w:pPr>
            <w:r w:rsidRPr="00427540">
              <w:rPr>
                <w:szCs w:val="24"/>
              </w:rPr>
              <w:t>Факс: +7 (495) 741-25-33</w:t>
            </w:r>
          </w:p>
          <w:p w:rsidR="00427540" w:rsidRPr="00427540" w:rsidRDefault="00427540" w:rsidP="00427540">
            <w:pPr>
              <w:keepNext/>
              <w:tabs>
                <w:tab w:val="clear" w:pos="1134"/>
              </w:tabs>
              <w:kinsoku/>
              <w:adjustRightInd w:val="0"/>
              <w:ind w:firstLine="0"/>
              <w:textAlignment w:val="baseline"/>
              <w:rPr>
                <w:szCs w:val="24"/>
              </w:rPr>
            </w:pPr>
            <w:proofErr w:type="spellStart"/>
            <w:r w:rsidRPr="00427540">
              <w:rPr>
                <w:szCs w:val="24"/>
              </w:rPr>
              <w:t>Эл.почта</w:t>
            </w:r>
            <w:proofErr w:type="spellEnd"/>
            <w:r w:rsidRPr="00427540">
              <w:rPr>
                <w:szCs w:val="24"/>
              </w:rPr>
              <w:t>: __________________</w:t>
            </w:r>
          </w:p>
          <w:p w:rsidR="00427540" w:rsidRPr="00427540" w:rsidRDefault="00427540" w:rsidP="00427540">
            <w:pPr>
              <w:keepNext/>
              <w:tabs>
                <w:tab w:val="clear" w:pos="1134"/>
              </w:tabs>
              <w:kinsoku/>
              <w:adjustRightInd w:val="0"/>
              <w:ind w:firstLine="0"/>
              <w:textAlignment w:val="baseline"/>
              <w:rPr>
                <w:b/>
                <w:szCs w:val="24"/>
              </w:rPr>
            </w:pPr>
          </w:p>
          <w:p w:rsidR="00427540" w:rsidRPr="00427540" w:rsidRDefault="00427540" w:rsidP="00427540">
            <w:pPr>
              <w:keepNext/>
              <w:tabs>
                <w:tab w:val="clear" w:pos="1134"/>
              </w:tabs>
              <w:kinsoku/>
              <w:adjustRightInd w:val="0"/>
              <w:ind w:firstLine="0"/>
              <w:textAlignment w:val="baseline"/>
              <w:rPr>
                <w:b/>
                <w:szCs w:val="24"/>
              </w:rPr>
            </w:pPr>
            <w:r w:rsidRPr="00427540">
              <w:rPr>
                <w:b/>
                <w:szCs w:val="24"/>
              </w:rPr>
              <w:t xml:space="preserve"> </w:t>
            </w:r>
          </w:p>
          <w:p w:rsidR="00427540" w:rsidRPr="00427540" w:rsidRDefault="00427540" w:rsidP="00427540">
            <w:pPr>
              <w:keepNext/>
              <w:tabs>
                <w:tab w:val="clear" w:pos="1134"/>
              </w:tabs>
              <w:kinsoku/>
              <w:adjustRightInd w:val="0"/>
              <w:ind w:firstLine="0"/>
              <w:textAlignment w:val="baseline"/>
              <w:rPr>
                <w:b/>
                <w:szCs w:val="24"/>
              </w:rPr>
            </w:pPr>
            <w:r w:rsidRPr="00427540">
              <w:rPr>
                <w:b/>
                <w:szCs w:val="24"/>
              </w:rPr>
              <w:t xml:space="preserve">____________________ </w:t>
            </w:r>
          </w:p>
          <w:p w:rsidR="00427540" w:rsidRPr="00427540" w:rsidRDefault="00427540" w:rsidP="00427540">
            <w:pPr>
              <w:keepNext/>
              <w:tabs>
                <w:tab w:val="clear" w:pos="1134"/>
              </w:tabs>
              <w:kinsoku/>
              <w:adjustRightInd w:val="0"/>
              <w:ind w:firstLine="0"/>
              <w:textAlignment w:val="baseline"/>
              <w:rPr>
                <w:b/>
                <w:szCs w:val="24"/>
              </w:rPr>
            </w:pPr>
          </w:p>
          <w:p w:rsidR="00427540" w:rsidRPr="00427540" w:rsidRDefault="00427540" w:rsidP="00427540">
            <w:pPr>
              <w:keepNext/>
              <w:tabs>
                <w:tab w:val="clear" w:pos="1134"/>
              </w:tabs>
              <w:kinsoku/>
              <w:adjustRightInd w:val="0"/>
              <w:ind w:firstLine="0"/>
              <w:textAlignment w:val="baseline"/>
              <w:rPr>
                <w:b/>
                <w:szCs w:val="24"/>
              </w:rPr>
            </w:pPr>
            <w:r w:rsidRPr="00427540">
              <w:rPr>
                <w:b/>
                <w:szCs w:val="24"/>
              </w:rPr>
              <w:t>«___» _______________2020 г.</w:t>
            </w:r>
          </w:p>
          <w:p w:rsidR="00427540" w:rsidRPr="00427540" w:rsidRDefault="00427540" w:rsidP="00427540">
            <w:pPr>
              <w:keepNext/>
              <w:tabs>
                <w:tab w:val="clear" w:pos="1134"/>
              </w:tabs>
              <w:kinsoku/>
              <w:adjustRightInd w:val="0"/>
              <w:ind w:firstLine="0"/>
              <w:textAlignment w:val="baseline"/>
              <w:rPr>
                <w:b/>
                <w:szCs w:val="24"/>
              </w:rPr>
            </w:pPr>
          </w:p>
          <w:p w:rsidR="00427540" w:rsidRPr="00427540" w:rsidRDefault="00427540" w:rsidP="00427540">
            <w:pPr>
              <w:keepNext/>
              <w:tabs>
                <w:tab w:val="clear" w:pos="1134"/>
              </w:tabs>
              <w:kinsoku/>
              <w:overflowPunct/>
              <w:autoSpaceDE/>
              <w:autoSpaceDN/>
              <w:spacing w:before="240"/>
              <w:ind w:left="34" w:hanging="34"/>
              <w:jc w:val="left"/>
              <w:rPr>
                <w:rFonts w:eastAsia="Calibri"/>
                <w:szCs w:val="24"/>
                <w:lang w:eastAsia="en-US"/>
              </w:rPr>
            </w:pPr>
            <w:r w:rsidRPr="00427540">
              <w:rPr>
                <w:rFonts w:eastAsia="Calibri"/>
                <w:sz w:val="20"/>
                <w:szCs w:val="24"/>
                <w:lang w:eastAsia="en-US"/>
              </w:rPr>
              <w:t>М.П.</w:t>
            </w:r>
          </w:p>
        </w:tc>
      </w:tr>
      <w:tr w:rsidR="00427540" w:rsidRPr="00427540" w:rsidTr="00B6609B">
        <w:tc>
          <w:tcPr>
            <w:tcW w:w="5069" w:type="dxa"/>
          </w:tcPr>
          <w:p w:rsidR="00427540" w:rsidRPr="00427540" w:rsidRDefault="00427540" w:rsidP="00427540">
            <w:pPr>
              <w:keepNext/>
              <w:tabs>
                <w:tab w:val="clear" w:pos="1134"/>
              </w:tabs>
              <w:kinsoku/>
              <w:adjustRightInd w:val="0"/>
              <w:ind w:firstLine="0"/>
              <w:textAlignment w:val="baseline"/>
              <w:rPr>
                <w:szCs w:val="24"/>
              </w:rPr>
            </w:pPr>
          </w:p>
        </w:tc>
        <w:tc>
          <w:tcPr>
            <w:tcW w:w="5069" w:type="dxa"/>
          </w:tcPr>
          <w:p w:rsidR="00427540" w:rsidRPr="00427540" w:rsidRDefault="00427540" w:rsidP="00427540">
            <w:pPr>
              <w:keepNext/>
              <w:tabs>
                <w:tab w:val="clear" w:pos="1134"/>
              </w:tabs>
              <w:kinsoku/>
              <w:adjustRightInd w:val="0"/>
              <w:ind w:firstLine="0"/>
              <w:textAlignment w:val="baseline"/>
              <w:rPr>
                <w:szCs w:val="24"/>
              </w:rPr>
            </w:pPr>
          </w:p>
        </w:tc>
      </w:tr>
    </w:tbl>
    <w:p w:rsidR="00427540" w:rsidRPr="00427540" w:rsidRDefault="00427540" w:rsidP="00427540">
      <w:pPr>
        <w:tabs>
          <w:tab w:val="clear" w:pos="1134"/>
        </w:tabs>
        <w:kinsoku/>
        <w:overflowPunct/>
        <w:autoSpaceDE/>
        <w:autoSpaceDN/>
        <w:spacing w:before="160"/>
        <w:ind w:firstLine="0"/>
        <w:rPr>
          <w:rFonts w:eastAsia="Calibri"/>
          <w:szCs w:val="24"/>
          <w:lang w:eastAsia="en-US"/>
        </w:rPr>
      </w:pPr>
    </w:p>
    <w:p w:rsidR="00427540" w:rsidRPr="00427540" w:rsidRDefault="00427540" w:rsidP="00427540">
      <w:pPr>
        <w:tabs>
          <w:tab w:val="clear" w:pos="1134"/>
        </w:tabs>
        <w:kinsoku/>
        <w:overflowPunct/>
        <w:autoSpaceDE/>
        <w:autoSpaceDN/>
        <w:ind w:firstLine="0"/>
        <w:jc w:val="left"/>
        <w:rPr>
          <w:szCs w:val="24"/>
        </w:rPr>
      </w:pPr>
      <w:r w:rsidRPr="00427540">
        <w:rPr>
          <w:rFonts w:eastAsia="Calibri"/>
          <w:szCs w:val="24"/>
          <w:lang w:eastAsia="en-US"/>
        </w:rPr>
        <w:br w:type="page"/>
      </w:r>
    </w:p>
    <w:p w:rsidR="00427540" w:rsidRPr="00427540" w:rsidRDefault="00427540" w:rsidP="00427540">
      <w:pPr>
        <w:keepNext/>
        <w:tabs>
          <w:tab w:val="clear" w:pos="1134"/>
        </w:tabs>
        <w:kinsoku/>
        <w:adjustRightInd w:val="0"/>
        <w:ind w:left="7088" w:firstLine="0"/>
        <w:jc w:val="right"/>
        <w:textAlignment w:val="baseline"/>
        <w:outlineLvl w:val="0"/>
        <w:rPr>
          <w:sz w:val="20"/>
          <w:szCs w:val="24"/>
        </w:rPr>
      </w:pPr>
      <w:r w:rsidRPr="00427540">
        <w:rPr>
          <w:sz w:val="20"/>
          <w:szCs w:val="24"/>
        </w:rPr>
        <w:t xml:space="preserve">Приложение №1 </w:t>
      </w:r>
      <w:r w:rsidRPr="00427540">
        <w:rPr>
          <w:sz w:val="20"/>
          <w:szCs w:val="32"/>
        </w:rPr>
        <w:t>к Договору №_______</w:t>
      </w:r>
      <w:r w:rsidRPr="00427540">
        <w:rPr>
          <w:sz w:val="20"/>
          <w:szCs w:val="24"/>
        </w:rPr>
        <w:t>от ________2020 года</w:t>
      </w:r>
    </w:p>
    <w:p w:rsidR="00427540" w:rsidRPr="00427540" w:rsidRDefault="00427540" w:rsidP="00427540">
      <w:pPr>
        <w:tabs>
          <w:tab w:val="clear" w:pos="1134"/>
        </w:tabs>
        <w:kinsoku/>
        <w:overflowPunct/>
        <w:autoSpaceDE/>
        <w:autoSpaceDN/>
        <w:spacing w:before="120" w:line="240" w:lineRule="exact"/>
        <w:ind w:left="7371" w:firstLine="0"/>
        <w:rPr>
          <w:rFonts w:eastAsia="Calibri"/>
          <w:szCs w:val="24"/>
          <w:lang w:eastAsia="en-US"/>
        </w:rPr>
      </w:pPr>
    </w:p>
    <w:p w:rsidR="00427540" w:rsidRPr="00427540" w:rsidRDefault="00427540" w:rsidP="00427540">
      <w:pPr>
        <w:tabs>
          <w:tab w:val="clear" w:pos="1134"/>
        </w:tabs>
        <w:kinsoku/>
        <w:overflowPunct/>
        <w:autoSpaceDE/>
        <w:autoSpaceDN/>
        <w:ind w:firstLine="0"/>
        <w:jc w:val="center"/>
        <w:rPr>
          <w:rFonts w:eastAsia="Calibri"/>
          <w:b/>
          <w:szCs w:val="24"/>
        </w:rPr>
      </w:pPr>
      <w:r w:rsidRPr="00427540">
        <w:rPr>
          <w:rFonts w:eastAsia="Calibri"/>
          <w:b/>
          <w:szCs w:val="24"/>
          <w:lang w:eastAsia="en-US"/>
        </w:rPr>
        <w:t>СПЕЦИФИКАЦИЯ</w:t>
      </w:r>
    </w:p>
    <w:p w:rsidR="00427540" w:rsidRPr="00427540" w:rsidRDefault="00427540" w:rsidP="00427540">
      <w:pPr>
        <w:tabs>
          <w:tab w:val="clear" w:pos="1134"/>
        </w:tabs>
        <w:kinsoku/>
        <w:overflowPunct/>
        <w:autoSpaceDE/>
        <w:autoSpaceDN/>
        <w:ind w:firstLine="0"/>
        <w:jc w:val="center"/>
        <w:rPr>
          <w:rFonts w:eastAsia="Calibri"/>
          <w:b/>
          <w:szCs w:val="24"/>
        </w:rPr>
      </w:pPr>
      <w:r w:rsidRPr="00427540">
        <w:rPr>
          <w:rFonts w:eastAsia="Calibri"/>
          <w:b/>
          <w:szCs w:val="24"/>
        </w:rPr>
        <w:t>на предоставление права использования программного обеспечения ___________</w:t>
      </w:r>
    </w:p>
    <w:p w:rsidR="00427540" w:rsidRPr="00427540" w:rsidRDefault="00427540" w:rsidP="00427540">
      <w:pPr>
        <w:tabs>
          <w:tab w:val="clear" w:pos="1134"/>
        </w:tabs>
        <w:kinsoku/>
        <w:overflowPunct/>
        <w:autoSpaceDE/>
        <w:autoSpaceDN/>
        <w:ind w:firstLine="0"/>
        <w:jc w:val="center"/>
        <w:rPr>
          <w:rFonts w:eastAsia="Calibri"/>
          <w:b/>
          <w:szCs w:val="24"/>
        </w:rPr>
      </w:pPr>
      <w:r w:rsidRPr="00427540">
        <w:rPr>
          <w:rFonts w:eastAsia="Calibri"/>
          <w:b/>
          <w:szCs w:val="24"/>
        </w:rPr>
        <w:t>(простая (неисключительная) лицензия)</w:t>
      </w:r>
    </w:p>
    <w:p w:rsidR="00427540" w:rsidRPr="00427540" w:rsidRDefault="00427540" w:rsidP="00427540">
      <w:pPr>
        <w:tabs>
          <w:tab w:val="clear" w:pos="1134"/>
        </w:tabs>
        <w:kinsoku/>
        <w:overflowPunct/>
        <w:autoSpaceDE/>
        <w:autoSpaceDN/>
        <w:spacing w:before="160" w:after="240"/>
        <w:ind w:firstLine="0"/>
        <w:jc w:val="center"/>
        <w:rPr>
          <w:rFonts w:eastAsia="Calibri"/>
          <w:szCs w:val="24"/>
        </w:rPr>
      </w:pPr>
    </w:p>
    <w:p w:rsidR="00427540" w:rsidRPr="00427540" w:rsidRDefault="00427540" w:rsidP="00427540">
      <w:pPr>
        <w:tabs>
          <w:tab w:val="clear" w:pos="1134"/>
        </w:tabs>
        <w:kinsoku/>
        <w:overflowPunct/>
        <w:autoSpaceDE/>
        <w:autoSpaceDN/>
        <w:spacing w:before="160"/>
        <w:ind w:firstLine="0"/>
        <w:jc w:val="center"/>
        <w:rPr>
          <w:rFonts w:eastAsia="Calibri"/>
          <w:szCs w:val="24"/>
        </w:rPr>
      </w:pPr>
    </w:p>
    <w:p w:rsidR="00427540" w:rsidRPr="00427540" w:rsidRDefault="00427540" w:rsidP="00427540">
      <w:pPr>
        <w:tabs>
          <w:tab w:val="clear" w:pos="1134"/>
        </w:tabs>
        <w:kinsoku/>
        <w:overflowPunct/>
        <w:autoSpaceDE/>
        <w:autoSpaceDN/>
        <w:spacing w:before="160"/>
        <w:ind w:firstLine="0"/>
        <w:rPr>
          <w:rFonts w:eastAsia="Calibri"/>
          <w:szCs w:val="24"/>
          <w:lang w:eastAsia="en-US"/>
        </w:rPr>
      </w:pPr>
      <w:r w:rsidRPr="00427540">
        <w:rPr>
          <w:rFonts w:eastAsia="Calibri"/>
          <w:szCs w:val="24"/>
          <w:lang w:eastAsia="en-US"/>
        </w:rPr>
        <w:t>Общая стоимость предоставляемого права использования программного обеспечения составляет:</w:t>
      </w:r>
    </w:p>
    <w:p w:rsidR="00427540" w:rsidRPr="00427540" w:rsidRDefault="00427540" w:rsidP="00427540">
      <w:pPr>
        <w:tabs>
          <w:tab w:val="clear" w:pos="1134"/>
        </w:tabs>
        <w:kinsoku/>
        <w:overflowPunct/>
        <w:autoSpaceDE/>
        <w:autoSpaceDN/>
        <w:spacing w:before="160"/>
        <w:ind w:firstLine="0"/>
        <w:rPr>
          <w:rFonts w:eastAsia="Calibri"/>
          <w:szCs w:val="24"/>
        </w:rPr>
      </w:pPr>
      <w:r w:rsidRPr="00427540">
        <w:rPr>
          <w:rFonts w:eastAsia="Calibri"/>
          <w:szCs w:val="24"/>
          <w:lang w:eastAsia="en-US"/>
        </w:rPr>
        <w:t>_________ (________________________) рублей 00 копеек, НДС ________.</w:t>
      </w:r>
      <w:r w:rsidRPr="00427540">
        <w:rPr>
          <w:rFonts w:eastAsia="Calibri"/>
          <w:szCs w:val="24"/>
        </w:rPr>
        <w:tab/>
      </w:r>
    </w:p>
    <w:p w:rsidR="00427540" w:rsidRPr="00427540" w:rsidRDefault="00427540" w:rsidP="00427540">
      <w:pPr>
        <w:tabs>
          <w:tab w:val="clear" w:pos="1134"/>
        </w:tabs>
        <w:kinsoku/>
        <w:overflowPunct/>
        <w:autoSpaceDE/>
        <w:autoSpaceDN/>
        <w:spacing w:before="160"/>
        <w:ind w:firstLine="0"/>
        <w:rPr>
          <w:rFonts w:eastAsia="Calibri"/>
          <w:szCs w:val="24"/>
          <w:lang w:eastAsia="en-US"/>
        </w:rPr>
      </w:pPr>
    </w:p>
    <w:p w:rsidR="00427540" w:rsidRPr="00427540" w:rsidRDefault="00427540" w:rsidP="00427540">
      <w:pPr>
        <w:tabs>
          <w:tab w:val="clear" w:pos="1134"/>
        </w:tabs>
        <w:kinsoku/>
        <w:overflowPunct/>
        <w:autoSpaceDE/>
        <w:autoSpaceDN/>
        <w:spacing w:before="160"/>
        <w:ind w:firstLine="0"/>
        <w:rPr>
          <w:rFonts w:eastAsia="Calibri"/>
          <w:szCs w:val="24"/>
          <w:lang w:eastAsia="en-US"/>
        </w:rPr>
      </w:pPr>
      <w:r w:rsidRPr="00427540">
        <w:rPr>
          <w:rFonts w:eastAsia="Calibri"/>
          <w:szCs w:val="24"/>
          <w:lang w:eastAsia="en-US"/>
        </w:rPr>
        <w:t>Условия и форма оплаты устанавливаются Договором.</w:t>
      </w:r>
    </w:p>
    <w:p w:rsidR="00427540" w:rsidRPr="00427540" w:rsidRDefault="00427540" w:rsidP="00427540">
      <w:pPr>
        <w:tabs>
          <w:tab w:val="clear" w:pos="1134"/>
        </w:tabs>
        <w:kinsoku/>
        <w:overflowPunct/>
        <w:autoSpaceDE/>
        <w:autoSpaceDN/>
        <w:spacing w:before="160"/>
        <w:ind w:firstLine="0"/>
        <w:rPr>
          <w:rFonts w:eastAsia="Calibri"/>
          <w:szCs w:val="24"/>
          <w:lang w:eastAsia="en-US"/>
        </w:rPr>
      </w:pPr>
    </w:p>
    <w:tbl>
      <w:tblPr>
        <w:tblW w:w="4958" w:type="pct"/>
        <w:tblLook w:val="04A0" w:firstRow="1" w:lastRow="0" w:firstColumn="1" w:lastColumn="0" w:noHBand="0" w:noVBand="1"/>
      </w:tblPr>
      <w:tblGrid>
        <w:gridCol w:w="4906"/>
        <w:gridCol w:w="4370"/>
      </w:tblGrid>
      <w:tr w:rsidR="00427540" w:rsidRPr="00427540" w:rsidTr="00B6609B">
        <w:trPr>
          <w:trHeight w:val="443"/>
        </w:trPr>
        <w:tc>
          <w:tcPr>
            <w:tcW w:w="5353" w:type="dxa"/>
            <w:shd w:val="clear" w:color="auto" w:fill="auto"/>
          </w:tcPr>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r w:rsidRPr="00427540">
              <w:rPr>
                <w:rFonts w:eastAsia="Calibri"/>
                <w:b/>
                <w:szCs w:val="24"/>
                <w:lang w:eastAsia="en-US"/>
              </w:rPr>
              <w:t>Лицензиат</w:t>
            </w:r>
            <w:r w:rsidRPr="00427540">
              <w:rPr>
                <w:rFonts w:eastAsia="Calibri"/>
                <w:szCs w:val="24"/>
                <w:lang w:eastAsia="en-US"/>
              </w:rPr>
              <w:t>:</w:t>
            </w:r>
          </w:p>
        </w:tc>
        <w:tc>
          <w:tcPr>
            <w:tcW w:w="4700" w:type="dxa"/>
            <w:shd w:val="clear" w:color="auto" w:fill="auto"/>
          </w:tcPr>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r w:rsidRPr="00427540">
              <w:rPr>
                <w:rFonts w:eastAsia="Calibri"/>
                <w:b/>
                <w:szCs w:val="24"/>
                <w:lang w:eastAsia="en-US"/>
              </w:rPr>
              <w:t>Сублицензиат</w:t>
            </w:r>
            <w:r w:rsidRPr="00427540">
              <w:rPr>
                <w:rFonts w:eastAsia="Calibri"/>
                <w:szCs w:val="24"/>
                <w:lang w:eastAsia="en-US"/>
              </w:rPr>
              <w:t>:</w:t>
            </w:r>
          </w:p>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p>
        </w:tc>
      </w:tr>
      <w:tr w:rsidR="00427540" w:rsidRPr="00427540" w:rsidTr="00B6609B">
        <w:trPr>
          <w:trHeight w:val="1605"/>
        </w:trPr>
        <w:tc>
          <w:tcPr>
            <w:tcW w:w="5353" w:type="dxa"/>
            <w:shd w:val="clear" w:color="auto" w:fill="auto"/>
          </w:tcPr>
          <w:p w:rsidR="00427540" w:rsidRPr="00427540" w:rsidRDefault="00427540" w:rsidP="00427540">
            <w:pPr>
              <w:tabs>
                <w:tab w:val="clear" w:pos="1134"/>
                <w:tab w:val="right" w:pos="9498"/>
              </w:tabs>
              <w:kinsoku/>
              <w:overflowPunct/>
              <w:autoSpaceDE/>
              <w:autoSpaceDN/>
              <w:spacing w:before="160"/>
              <w:ind w:firstLine="0"/>
              <w:rPr>
                <w:rFonts w:eastAsia="Calibri"/>
                <w:szCs w:val="24"/>
                <w:lang w:eastAsia="en-US"/>
              </w:rPr>
            </w:pPr>
          </w:p>
        </w:tc>
        <w:tc>
          <w:tcPr>
            <w:tcW w:w="4700" w:type="dxa"/>
            <w:shd w:val="clear" w:color="auto" w:fill="auto"/>
          </w:tcPr>
          <w:p w:rsidR="00427540" w:rsidRPr="00427540" w:rsidRDefault="00427540" w:rsidP="00427540">
            <w:pPr>
              <w:keepNext/>
              <w:tabs>
                <w:tab w:val="clear" w:pos="1134"/>
              </w:tabs>
              <w:kinsoku/>
              <w:adjustRightInd w:val="0"/>
              <w:ind w:firstLine="0"/>
              <w:textAlignment w:val="baseline"/>
              <w:rPr>
                <w:b/>
                <w:szCs w:val="24"/>
              </w:rPr>
            </w:pPr>
          </w:p>
          <w:p w:rsidR="00427540" w:rsidRPr="00427540" w:rsidRDefault="00427540" w:rsidP="00427540">
            <w:pPr>
              <w:keepNext/>
              <w:tabs>
                <w:tab w:val="clear" w:pos="1134"/>
              </w:tabs>
              <w:kinsoku/>
              <w:adjustRightInd w:val="0"/>
              <w:ind w:firstLine="0"/>
              <w:textAlignment w:val="baseline"/>
              <w:rPr>
                <w:b/>
                <w:szCs w:val="24"/>
              </w:rPr>
            </w:pPr>
          </w:p>
          <w:p w:rsidR="00427540" w:rsidRPr="00427540" w:rsidRDefault="00427540" w:rsidP="00427540">
            <w:pPr>
              <w:keepNext/>
              <w:tabs>
                <w:tab w:val="clear" w:pos="1134"/>
              </w:tabs>
              <w:kinsoku/>
              <w:adjustRightInd w:val="0"/>
              <w:ind w:firstLine="0"/>
              <w:textAlignment w:val="baseline"/>
              <w:rPr>
                <w:szCs w:val="24"/>
              </w:rPr>
            </w:pPr>
          </w:p>
        </w:tc>
      </w:tr>
    </w:tbl>
    <w:p w:rsidR="00427540" w:rsidRPr="00427540" w:rsidRDefault="00427540" w:rsidP="00427540">
      <w:pPr>
        <w:tabs>
          <w:tab w:val="clear" w:pos="1134"/>
        </w:tabs>
        <w:kinsoku/>
        <w:overflowPunct/>
        <w:autoSpaceDE/>
        <w:autoSpaceDN/>
        <w:spacing w:before="160"/>
        <w:ind w:firstLine="0"/>
        <w:rPr>
          <w:rFonts w:eastAsia="Calibri"/>
          <w:szCs w:val="24"/>
        </w:rPr>
      </w:pPr>
    </w:p>
    <w:p w:rsidR="00427540" w:rsidRPr="00427540" w:rsidRDefault="00427540" w:rsidP="00427540">
      <w:pPr>
        <w:keepNext/>
        <w:tabs>
          <w:tab w:val="clear" w:pos="1134"/>
        </w:tabs>
        <w:kinsoku/>
        <w:adjustRightInd w:val="0"/>
        <w:ind w:left="7371" w:firstLine="0"/>
        <w:jc w:val="left"/>
        <w:textAlignment w:val="baseline"/>
        <w:outlineLvl w:val="0"/>
        <w:rPr>
          <w:color w:val="1F497D"/>
          <w:szCs w:val="24"/>
        </w:rPr>
      </w:pPr>
      <w:r w:rsidRPr="00427540">
        <w:rPr>
          <w:color w:val="1F497D"/>
          <w:szCs w:val="24"/>
        </w:rPr>
        <w:br w:type="page"/>
      </w:r>
    </w:p>
    <w:p w:rsidR="00427540" w:rsidRPr="00427540" w:rsidRDefault="00427540" w:rsidP="00427540">
      <w:pPr>
        <w:keepNext/>
        <w:tabs>
          <w:tab w:val="clear" w:pos="1134"/>
        </w:tabs>
        <w:kinsoku/>
        <w:adjustRightInd w:val="0"/>
        <w:ind w:left="7088" w:firstLine="0"/>
        <w:jc w:val="right"/>
        <w:textAlignment w:val="baseline"/>
        <w:outlineLvl w:val="0"/>
        <w:rPr>
          <w:sz w:val="20"/>
          <w:szCs w:val="24"/>
        </w:rPr>
      </w:pPr>
      <w:r w:rsidRPr="00427540">
        <w:rPr>
          <w:sz w:val="20"/>
          <w:szCs w:val="24"/>
        </w:rPr>
        <w:t xml:space="preserve">Приложение №2 </w:t>
      </w:r>
      <w:r w:rsidRPr="00427540">
        <w:rPr>
          <w:sz w:val="20"/>
          <w:szCs w:val="32"/>
        </w:rPr>
        <w:t>к Договору №_______</w:t>
      </w:r>
      <w:r w:rsidRPr="00427540">
        <w:rPr>
          <w:sz w:val="20"/>
          <w:szCs w:val="24"/>
        </w:rPr>
        <w:t>от ________2020 года</w:t>
      </w:r>
    </w:p>
    <w:p w:rsidR="00427540" w:rsidRPr="00427540" w:rsidRDefault="00427540" w:rsidP="00427540">
      <w:pPr>
        <w:tabs>
          <w:tab w:val="clear" w:pos="1134"/>
        </w:tabs>
        <w:kinsoku/>
        <w:overflowPunct/>
        <w:autoSpaceDE/>
        <w:autoSpaceDN/>
        <w:spacing w:before="120" w:line="240" w:lineRule="exact"/>
        <w:ind w:left="7371" w:firstLine="0"/>
        <w:rPr>
          <w:rFonts w:eastAsia="Calibri"/>
          <w:szCs w:val="24"/>
          <w:lang w:eastAsia="en-US"/>
        </w:rPr>
      </w:pPr>
    </w:p>
    <w:p w:rsidR="00427540" w:rsidRPr="00427540" w:rsidRDefault="00427540" w:rsidP="00427540">
      <w:pPr>
        <w:tabs>
          <w:tab w:val="clear" w:pos="1134"/>
        </w:tabs>
        <w:kinsoku/>
        <w:overflowPunct/>
        <w:autoSpaceDE/>
        <w:autoSpaceDN/>
        <w:ind w:firstLine="0"/>
        <w:jc w:val="center"/>
        <w:rPr>
          <w:rFonts w:eastAsia="Calibri"/>
          <w:b/>
          <w:szCs w:val="24"/>
          <w:lang w:eastAsia="en-US"/>
        </w:rPr>
      </w:pPr>
      <w:r w:rsidRPr="00427540">
        <w:rPr>
          <w:rFonts w:eastAsia="Calibri"/>
          <w:b/>
          <w:szCs w:val="24"/>
          <w:lang w:eastAsia="en-US"/>
        </w:rPr>
        <w:t>ТЕХНИЧЕСКОЕ ЗАДАНИЕ</w:t>
      </w:r>
    </w:p>
    <w:p w:rsidR="00427540" w:rsidRPr="00427540" w:rsidRDefault="00427540" w:rsidP="00427540">
      <w:pPr>
        <w:tabs>
          <w:tab w:val="clear" w:pos="1134"/>
        </w:tabs>
        <w:kinsoku/>
        <w:overflowPunct/>
        <w:autoSpaceDE/>
        <w:autoSpaceDN/>
        <w:ind w:firstLine="0"/>
        <w:jc w:val="center"/>
        <w:rPr>
          <w:szCs w:val="24"/>
        </w:rPr>
      </w:pPr>
      <w:r w:rsidRPr="00427540">
        <w:rPr>
          <w:szCs w:val="24"/>
        </w:rPr>
        <w:t>на поставку и внедрение «Системы электронного документооборота»</w:t>
      </w:r>
    </w:p>
    <w:p w:rsidR="00427540" w:rsidRPr="00427540" w:rsidRDefault="00427540" w:rsidP="00427540">
      <w:pPr>
        <w:tabs>
          <w:tab w:val="clear" w:pos="1134"/>
        </w:tabs>
        <w:kinsoku/>
        <w:overflowPunct/>
        <w:autoSpaceDE/>
        <w:autoSpaceDN/>
        <w:ind w:firstLine="0"/>
        <w:jc w:val="center"/>
        <w:rPr>
          <w:szCs w:val="24"/>
        </w:rPr>
      </w:pPr>
    </w:p>
    <w:p w:rsidR="00427540" w:rsidRPr="00427540" w:rsidRDefault="00427540" w:rsidP="00427540">
      <w:pPr>
        <w:tabs>
          <w:tab w:val="clear" w:pos="1134"/>
        </w:tabs>
        <w:kinsoku/>
        <w:overflowPunct/>
        <w:autoSpaceDE/>
        <w:autoSpaceDN/>
        <w:ind w:firstLine="0"/>
        <w:jc w:val="center"/>
        <w:rPr>
          <w:szCs w:val="24"/>
        </w:rPr>
      </w:pPr>
    </w:p>
    <w:tbl>
      <w:tblPr>
        <w:tblW w:w="4958" w:type="pct"/>
        <w:tblLook w:val="04A0" w:firstRow="1" w:lastRow="0" w:firstColumn="1" w:lastColumn="0" w:noHBand="0" w:noVBand="1"/>
      </w:tblPr>
      <w:tblGrid>
        <w:gridCol w:w="4906"/>
        <w:gridCol w:w="4370"/>
      </w:tblGrid>
      <w:tr w:rsidR="00427540" w:rsidRPr="00427540" w:rsidTr="00B6609B">
        <w:trPr>
          <w:trHeight w:val="443"/>
        </w:trPr>
        <w:tc>
          <w:tcPr>
            <w:tcW w:w="5353" w:type="dxa"/>
            <w:shd w:val="clear" w:color="auto" w:fill="auto"/>
          </w:tcPr>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r w:rsidRPr="00427540">
              <w:rPr>
                <w:rFonts w:eastAsia="Calibri"/>
                <w:b/>
                <w:szCs w:val="24"/>
                <w:lang w:eastAsia="en-US"/>
              </w:rPr>
              <w:t>Лицензиат</w:t>
            </w:r>
            <w:r w:rsidRPr="00427540">
              <w:rPr>
                <w:rFonts w:eastAsia="Calibri"/>
                <w:szCs w:val="24"/>
                <w:lang w:eastAsia="en-US"/>
              </w:rPr>
              <w:t>:</w:t>
            </w:r>
          </w:p>
        </w:tc>
        <w:tc>
          <w:tcPr>
            <w:tcW w:w="4700" w:type="dxa"/>
            <w:shd w:val="clear" w:color="auto" w:fill="auto"/>
          </w:tcPr>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r w:rsidRPr="00427540">
              <w:rPr>
                <w:rFonts w:eastAsia="Calibri"/>
                <w:b/>
                <w:szCs w:val="24"/>
                <w:lang w:eastAsia="en-US"/>
              </w:rPr>
              <w:t>Сублицензиат</w:t>
            </w:r>
            <w:r w:rsidRPr="00427540">
              <w:rPr>
                <w:rFonts w:eastAsia="Calibri"/>
                <w:szCs w:val="24"/>
                <w:lang w:eastAsia="en-US"/>
              </w:rPr>
              <w:t>:</w:t>
            </w:r>
          </w:p>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p>
        </w:tc>
      </w:tr>
      <w:tr w:rsidR="00427540" w:rsidRPr="00427540" w:rsidTr="00B6609B">
        <w:trPr>
          <w:trHeight w:val="1605"/>
        </w:trPr>
        <w:tc>
          <w:tcPr>
            <w:tcW w:w="5353" w:type="dxa"/>
            <w:shd w:val="clear" w:color="auto" w:fill="auto"/>
          </w:tcPr>
          <w:p w:rsidR="00427540" w:rsidRPr="00427540" w:rsidRDefault="00427540" w:rsidP="00427540">
            <w:pPr>
              <w:tabs>
                <w:tab w:val="clear" w:pos="1134"/>
                <w:tab w:val="right" w:pos="9498"/>
              </w:tabs>
              <w:kinsoku/>
              <w:overflowPunct/>
              <w:autoSpaceDE/>
              <w:autoSpaceDN/>
              <w:spacing w:before="160"/>
              <w:ind w:firstLine="0"/>
              <w:rPr>
                <w:rFonts w:eastAsia="Calibri"/>
                <w:szCs w:val="24"/>
                <w:lang w:eastAsia="en-US"/>
              </w:rPr>
            </w:pPr>
          </w:p>
        </w:tc>
        <w:tc>
          <w:tcPr>
            <w:tcW w:w="4700" w:type="dxa"/>
            <w:shd w:val="clear" w:color="auto" w:fill="auto"/>
          </w:tcPr>
          <w:p w:rsidR="00427540" w:rsidRPr="00427540" w:rsidRDefault="00427540" w:rsidP="00427540">
            <w:pPr>
              <w:keepNext/>
              <w:tabs>
                <w:tab w:val="clear" w:pos="1134"/>
              </w:tabs>
              <w:kinsoku/>
              <w:adjustRightInd w:val="0"/>
              <w:ind w:firstLine="0"/>
              <w:textAlignment w:val="baseline"/>
              <w:rPr>
                <w:b/>
                <w:szCs w:val="24"/>
              </w:rPr>
            </w:pPr>
          </w:p>
          <w:p w:rsidR="00427540" w:rsidRPr="00427540" w:rsidRDefault="00427540" w:rsidP="00427540">
            <w:pPr>
              <w:keepNext/>
              <w:tabs>
                <w:tab w:val="clear" w:pos="1134"/>
              </w:tabs>
              <w:kinsoku/>
              <w:adjustRightInd w:val="0"/>
              <w:ind w:firstLine="0"/>
              <w:textAlignment w:val="baseline"/>
              <w:rPr>
                <w:b/>
                <w:szCs w:val="24"/>
              </w:rPr>
            </w:pPr>
          </w:p>
          <w:p w:rsidR="00427540" w:rsidRPr="00427540" w:rsidRDefault="00427540" w:rsidP="00427540">
            <w:pPr>
              <w:keepNext/>
              <w:tabs>
                <w:tab w:val="clear" w:pos="1134"/>
              </w:tabs>
              <w:kinsoku/>
              <w:adjustRightInd w:val="0"/>
              <w:ind w:firstLine="0"/>
              <w:textAlignment w:val="baseline"/>
              <w:rPr>
                <w:szCs w:val="24"/>
              </w:rPr>
            </w:pPr>
          </w:p>
        </w:tc>
      </w:tr>
    </w:tbl>
    <w:p w:rsidR="00427540" w:rsidRPr="00427540" w:rsidRDefault="00427540" w:rsidP="00427540">
      <w:pPr>
        <w:tabs>
          <w:tab w:val="clear" w:pos="1134"/>
        </w:tabs>
        <w:kinsoku/>
        <w:overflowPunct/>
        <w:autoSpaceDE/>
        <w:autoSpaceDN/>
        <w:spacing w:before="160"/>
        <w:ind w:firstLine="0"/>
        <w:jc w:val="center"/>
        <w:rPr>
          <w:rFonts w:eastAsia="Calibri"/>
          <w:szCs w:val="24"/>
          <w:lang w:eastAsia="en-US"/>
        </w:rPr>
      </w:pPr>
      <w:r w:rsidRPr="00427540" w:rsidDel="00CF7CCC">
        <w:rPr>
          <w:rFonts w:eastAsia="Calibri"/>
          <w:b/>
          <w:szCs w:val="24"/>
          <w:lang w:eastAsia="en-US"/>
        </w:rPr>
        <w:t xml:space="preserve"> </w:t>
      </w:r>
    </w:p>
    <w:p w:rsidR="00427540" w:rsidRPr="00427540" w:rsidRDefault="00427540" w:rsidP="00427540">
      <w:pPr>
        <w:tabs>
          <w:tab w:val="clear" w:pos="1134"/>
        </w:tabs>
        <w:kinsoku/>
        <w:overflowPunct/>
        <w:autoSpaceDE/>
        <w:autoSpaceDN/>
        <w:ind w:firstLine="0"/>
        <w:jc w:val="left"/>
        <w:rPr>
          <w:color w:val="1F497D"/>
          <w:szCs w:val="24"/>
        </w:rPr>
      </w:pPr>
      <w:r w:rsidRPr="00427540">
        <w:rPr>
          <w:rFonts w:eastAsia="Calibri"/>
          <w:szCs w:val="24"/>
          <w:lang w:eastAsia="en-US"/>
        </w:rPr>
        <w:br w:type="page"/>
      </w:r>
    </w:p>
    <w:p w:rsidR="00427540" w:rsidRPr="00427540" w:rsidRDefault="00427540" w:rsidP="00427540">
      <w:pPr>
        <w:keepNext/>
        <w:tabs>
          <w:tab w:val="clear" w:pos="1134"/>
        </w:tabs>
        <w:kinsoku/>
        <w:adjustRightInd w:val="0"/>
        <w:ind w:left="7088" w:firstLine="0"/>
        <w:jc w:val="right"/>
        <w:textAlignment w:val="baseline"/>
        <w:outlineLvl w:val="0"/>
        <w:rPr>
          <w:sz w:val="20"/>
          <w:szCs w:val="24"/>
        </w:rPr>
      </w:pPr>
      <w:r w:rsidRPr="00427540">
        <w:rPr>
          <w:sz w:val="20"/>
          <w:szCs w:val="24"/>
        </w:rPr>
        <w:t xml:space="preserve">Приложение №3 </w:t>
      </w:r>
      <w:r w:rsidRPr="00427540">
        <w:rPr>
          <w:sz w:val="20"/>
          <w:szCs w:val="32"/>
        </w:rPr>
        <w:t>к Договору №_______</w:t>
      </w:r>
      <w:r w:rsidRPr="00427540">
        <w:rPr>
          <w:sz w:val="20"/>
          <w:szCs w:val="24"/>
        </w:rPr>
        <w:t>от ________2020 года</w:t>
      </w:r>
    </w:p>
    <w:p w:rsidR="00427540" w:rsidRPr="00427540" w:rsidRDefault="00427540" w:rsidP="00427540">
      <w:pPr>
        <w:tabs>
          <w:tab w:val="clear" w:pos="1134"/>
        </w:tabs>
        <w:kinsoku/>
        <w:overflowPunct/>
        <w:autoSpaceDE/>
        <w:autoSpaceDN/>
        <w:spacing w:before="120" w:line="240" w:lineRule="exact"/>
        <w:ind w:left="7371" w:firstLine="0"/>
        <w:rPr>
          <w:rFonts w:eastAsia="Calibri"/>
          <w:szCs w:val="24"/>
          <w:lang w:eastAsia="en-US"/>
        </w:rPr>
      </w:pPr>
    </w:p>
    <w:p w:rsidR="00427540" w:rsidRPr="00427540" w:rsidRDefault="00427540" w:rsidP="00427540">
      <w:pPr>
        <w:tabs>
          <w:tab w:val="clear" w:pos="1134"/>
        </w:tabs>
        <w:kinsoku/>
        <w:overflowPunct/>
        <w:autoSpaceDE/>
        <w:autoSpaceDN/>
        <w:spacing w:before="160"/>
        <w:ind w:firstLine="0"/>
        <w:jc w:val="center"/>
        <w:rPr>
          <w:rFonts w:eastAsia="Calibri"/>
          <w:szCs w:val="24"/>
          <w:lang w:eastAsia="en-US"/>
        </w:rPr>
      </w:pPr>
    </w:p>
    <w:p w:rsidR="00427540" w:rsidRPr="00427540" w:rsidRDefault="00427540" w:rsidP="00427540">
      <w:pPr>
        <w:tabs>
          <w:tab w:val="clear" w:pos="1134"/>
        </w:tabs>
        <w:kinsoku/>
        <w:overflowPunct/>
        <w:autoSpaceDE/>
        <w:autoSpaceDN/>
        <w:ind w:firstLine="0"/>
        <w:jc w:val="center"/>
        <w:rPr>
          <w:rFonts w:eastAsia="Calibri"/>
          <w:b/>
          <w:szCs w:val="24"/>
          <w:lang w:eastAsia="en-US"/>
        </w:rPr>
      </w:pPr>
      <w:r w:rsidRPr="00427540">
        <w:rPr>
          <w:rFonts w:eastAsia="Calibri"/>
          <w:b/>
          <w:szCs w:val="24"/>
          <w:lang w:eastAsia="en-US"/>
        </w:rPr>
        <w:t>СПЕЦИФИКАЦИЯ</w:t>
      </w:r>
    </w:p>
    <w:p w:rsidR="00427540" w:rsidRPr="00427540" w:rsidRDefault="00427540" w:rsidP="00427540">
      <w:pPr>
        <w:tabs>
          <w:tab w:val="clear" w:pos="1134"/>
        </w:tabs>
        <w:kinsoku/>
        <w:overflowPunct/>
        <w:autoSpaceDE/>
        <w:autoSpaceDN/>
        <w:ind w:firstLine="0"/>
        <w:jc w:val="center"/>
        <w:rPr>
          <w:rFonts w:eastAsia="Calibri"/>
          <w:b/>
          <w:szCs w:val="24"/>
          <w:lang w:eastAsia="en-US"/>
        </w:rPr>
      </w:pPr>
      <w:r w:rsidRPr="00427540">
        <w:rPr>
          <w:rFonts w:eastAsia="Calibri"/>
          <w:b/>
          <w:szCs w:val="24"/>
          <w:lang w:eastAsia="en-US"/>
        </w:rPr>
        <w:t>на оказание услуг по внедрению «Системы электронного документооборота»</w:t>
      </w:r>
    </w:p>
    <w:p w:rsidR="00427540" w:rsidRPr="00427540" w:rsidRDefault="00427540" w:rsidP="00427540">
      <w:pPr>
        <w:tabs>
          <w:tab w:val="clear" w:pos="1134"/>
        </w:tabs>
        <w:kinsoku/>
        <w:overflowPunct/>
        <w:autoSpaceDE/>
        <w:autoSpaceDN/>
        <w:spacing w:before="160"/>
        <w:ind w:firstLine="0"/>
        <w:rPr>
          <w:rFonts w:eastAsia="Calibri"/>
          <w:szCs w:val="24"/>
          <w:lang w:eastAsia="en-US"/>
        </w:rPr>
      </w:pPr>
    </w:p>
    <w:p w:rsidR="00427540" w:rsidRPr="00427540" w:rsidRDefault="00427540" w:rsidP="00427540">
      <w:pPr>
        <w:tabs>
          <w:tab w:val="clear" w:pos="1134"/>
        </w:tabs>
        <w:kinsoku/>
        <w:overflowPunct/>
        <w:autoSpaceDE/>
        <w:autoSpaceDN/>
        <w:spacing w:before="160"/>
        <w:ind w:firstLine="0"/>
        <w:rPr>
          <w:rFonts w:eastAsia="Calibri"/>
          <w:szCs w:val="24"/>
          <w:lang w:eastAsia="en-US"/>
        </w:rPr>
      </w:pPr>
      <w:r w:rsidRPr="00427540">
        <w:rPr>
          <w:rFonts w:eastAsia="Calibri"/>
          <w:szCs w:val="24"/>
          <w:lang w:eastAsia="en-US"/>
        </w:rPr>
        <w:t xml:space="preserve">Общая стоимость оказываемых услуг составляет: _______ (________________________) рублей 00 копеек, в </w:t>
      </w:r>
      <w:proofErr w:type="spellStart"/>
      <w:r w:rsidRPr="00427540">
        <w:rPr>
          <w:rFonts w:eastAsia="Calibri"/>
          <w:szCs w:val="24"/>
          <w:lang w:eastAsia="en-US"/>
        </w:rPr>
        <w:t>т.ч</w:t>
      </w:r>
      <w:proofErr w:type="spellEnd"/>
      <w:r w:rsidRPr="00427540">
        <w:rPr>
          <w:rFonts w:eastAsia="Calibri"/>
          <w:szCs w:val="24"/>
          <w:lang w:eastAsia="en-US"/>
        </w:rPr>
        <w:t xml:space="preserve">. НДС ________. </w:t>
      </w:r>
    </w:p>
    <w:p w:rsidR="00427540" w:rsidRPr="00427540" w:rsidRDefault="00427540" w:rsidP="00427540">
      <w:pPr>
        <w:tabs>
          <w:tab w:val="clear" w:pos="1134"/>
        </w:tabs>
        <w:kinsoku/>
        <w:overflowPunct/>
        <w:autoSpaceDE/>
        <w:autoSpaceDN/>
        <w:spacing w:before="160"/>
        <w:ind w:firstLine="0"/>
        <w:rPr>
          <w:rFonts w:eastAsia="Calibri"/>
          <w:szCs w:val="24"/>
          <w:lang w:eastAsia="en-US"/>
        </w:rPr>
      </w:pPr>
    </w:p>
    <w:p w:rsidR="00427540" w:rsidRPr="00427540" w:rsidRDefault="00427540" w:rsidP="00427540">
      <w:pPr>
        <w:tabs>
          <w:tab w:val="clear" w:pos="1134"/>
        </w:tabs>
        <w:kinsoku/>
        <w:overflowPunct/>
        <w:autoSpaceDE/>
        <w:autoSpaceDN/>
        <w:spacing w:before="160"/>
        <w:ind w:firstLine="0"/>
        <w:rPr>
          <w:rFonts w:eastAsia="Calibri"/>
          <w:szCs w:val="24"/>
          <w:lang w:eastAsia="en-US"/>
        </w:rPr>
      </w:pPr>
      <w:r w:rsidRPr="00427540">
        <w:rPr>
          <w:rFonts w:eastAsia="Calibri"/>
          <w:szCs w:val="24"/>
          <w:lang w:eastAsia="en-US"/>
        </w:rPr>
        <w:t>Условия и форма оплаты устанавливаются Договором.</w:t>
      </w:r>
    </w:p>
    <w:tbl>
      <w:tblPr>
        <w:tblW w:w="4958" w:type="pct"/>
        <w:tblLook w:val="04A0" w:firstRow="1" w:lastRow="0" w:firstColumn="1" w:lastColumn="0" w:noHBand="0" w:noVBand="1"/>
      </w:tblPr>
      <w:tblGrid>
        <w:gridCol w:w="4896"/>
        <w:gridCol w:w="4380"/>
      </w:tblGrid>
      <w:tr w:rsidR="00427540" w:rsidRPr="00427540" w:rsidTr="00B6609B">
        <w:trPr>
          <w:trHeight w:val="443"/>
        </w:trPr>
        <w:tc>
          <w:tcPr>
            <w:tcW w:w="5503" w:type="dxa"/>
            <w:shd w:val="clear" w:color="auto" w:fill="auto"/>
          </w:tcPr>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r w:rsidRPr="00427540">
              <w:rPr>
                <w:rFonts w:eastAsia="Calibri"/>
                <w:b/>
                <w:szCs w:val="24"/>
                <w:lang w:eastAsia="en-US"/>
              </w:rPr>
              <w:t>Лицензиат</w:t>
            </w:r>
            <w:r w:rsidRPr="00427540">
              <w:rPr>
                <w:rFonts w:eastAsia="Calibri"/>
                <w:szCs w:val="24"/>
                <w:lang w:eastAsia="en-US"/>
              </w:rPr>
              <w:t>:</w:t>
            </w:r>
          </w:p>
        </w:tc>
        <w:tc>
          <w:tcPr>
            <w:tcW w:w="4831" w:type="dxa"/>
            <w:shd w:val="clear" w:color="auto" w:fill="auto"/>
          </w:tcPr>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r w:rsidRPr="00427540">
              <w:rPr>
                <w:rFonts w:eastAsia="Calibri"/>
                <w:b/>
                <w:szCs w:val="24"/>
                <w:lang w:eastAsia="en-US"/>
              </w:rPr>
              <w:t>Сублицензиат</w:t>
            </w:r>
            <w:r w:rsidRPr="00427540">
              <w:rPr>
                <w:rFonts w:eastAsia="Calibri"/>
                <w:szCs w:val="24"/>
                <w:lang w:eastAsia="en-US"/>
              </w:rPr>
              <w:t>:</w:t>
            </w:r>
          </w:p>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p>
        </w:tc>
      </w:tr>
      <w:tr w:rsidR="00427540" w:rsidRPr="00427540" w:rsidTr="00B6609B">
        <w:trPr>
          <w:trHeight w:val="1605"/>
        </w:trPr>
        <w:tc>
          <w:tcPr>
            <w:tcW w:w="5503" w:type="dxa"/>
            <w:shd w:val="clear" w:color="auto" w:fill="auto"/>
          </w:tcPr>
          <w:p w:rsidR="00427540" w:rsidRPr="00427540" w:rsidRDefault="00427540" w:rsidP="00427540">
            <w:pPr>
              <w:tabs>
                <w:tab w:val="clear" w:pos="1134"/>
                <w:tab w:val="right" w:pos="9498"/>
              </w:tabs>
              <w:kinsoku/>
              <w:overflowPunct/>
              <w:autoSpaceDE/>
              <w:autoSpaceDN/>
              <w:spacing w:before="160"/>
              <w:ind w:firstLine="0"/>
              <w:rPr>
                <w:rFonts w:eastAsia="Calibri"/>
                <w:szCs w:val="24"/>
                <w:lang w:eastAsia="en-US"/>
              </w:rPr>
            </w:pPr>
          </w:p>
        </w:tc>
        <w:tc>
          <w:tcPr>
            <w:tcW w:w="4831" w:type="dxa"/>
            <w:shd w:val="clear" w:color="auto" w:fill="auto"/>
          </w:tcPr>
          <w:p w:rsidR="00427540" w:rsidRPr="00427540" w:rsidRDefault="00427540" w:rsidP="00427540">
            <w:pPr>
              <w:keepNext/>
              <w:tabs>
                <w:tab w:val="clear" w:pos="1134"/>
              </w:tabs>
              <w:kinsoku/>
              <w:adjustRightInd w:val="0"/>
              <w:ind w:firstLine="0"/>
              <w:textAlignment w:val="baseline"/>
              <w:rPr>
                <w:b/>
                <w:szCs w:val="24"/>
              </w:rPr>
            </w:pPr>
          </w:p>
          <w:p w:rsidR="00427540" w:rsidRPr="00427540" w:rsidRDefault="00427540" w:rsidP="00427540">
            <w:pPr>
              <w:keepNext/>
              <w:tabs>
                <w:tab w:val="clear" w:pos="1134"/>
              </w:tabs>
              <w:kinsoku/>
              <w:adjustRightInd w:val="0"/>
              <w:ind w:firstLine="0"/>
              <w:textAlignment w:val="baseline"/>
              <w:rPr>
                <w:b/>
                <w:szCs w:val="24"/>
              </w:rPr>
            </w:pPr>
          </w:p>
          <w:p w:rsidR="00427540" w:rsidRPr="00427540" w:rsidRDefault="00427540" w:rsidP="00427540">
            <w:pPr>
              <w:keepNext/>
              <w:tabs>
                <w:tab w:val="clear" w:pos="1134"/>
              </w:tabs>
              <w:kinsoku/>
              <w:adjustRightInd w:val="0"/>
              <w:ind w:firstLine="0"/>
              <w:textAlignment w:val="baseline"/>
              <w:rPr>
                <w:szCs w:val="24"/>
              </w:rPr>
            </w:pPr>
          </w:p>
        </w:tc>
      </w:tr>
    </w:tbl>
    <w:p w:rsidR="00427540" w:rsidRPr="00427540" w:rsidRDefault="00427540" w:rsidP="00427540">
      <w:pPr>
        <w:tabs>
          <w:tab w:val="clear" w:pos="1134"/>
        </w:tabs>
        <w:kinsoku/>
        <w:overflowPunct/>
        <w:autoSpaceDE/>
        <w:autoSpaceDN/>
        <w:spacing w:before="160"/>
        <w:ind w:firstLine="0"/>
        <w:rPr>
          <w:rFonts w:eastAsia="Calibri"/>
          <w:szCs w:val="24"/>
        </w:rPr>
      </w:pPr>
    </w:p>
    <w:p w:rsidR="00427540" w:rsidRPr="00427540" w:rsidRDefault="00427540" w:rsidP="00427540">
      <w:pPr>
        <w:tabs>
          <w:tab w:val="clear" w:pos="1134"/>
        </w:tabs>
        <w:kinsoku/>
        <w:overflowPunct/>
        <w:autoSpaceDE/>
        <w:autoSpaceDN/>
        <w:spacing w:before="160"/>
        <w:ind w:firstLine="0"/>
        <w:rPr>
          <w:rFonts w:eastAsia="Calibri"/>
          <w:szCs w:val="24"/>
        </w:rPr>
      </w:pPr>
    </w:p>
    <w:p w:rsidR="00427540" w:rsidRPr="00427540" w:rsidRDefault="00427540" w:rsidP="00427540">
      <w:pPr>
        <w:tabs>
          <w:tab w:val="clear" w:pos="1134"/>
        </w:tabs>
        <w:kinsoku/>
        <w:overflowPunct/>
        <w:autoSpaceDE/>
        <w:autoSpaceDN/>
        <w:ind w:firstLine="0"/>
        <w:jc w:val="left"/>
        <w:rPr>
          <w:rFonts w:eastAsia="Calibri"/>
          <w:szCs w:val="24"/>
        </w:rPr>
      </w:pPr>
      <w:r w:rsidRPr="00427540">
        <w:rPr>
          <w:rFonts w:eastAsia="Calibri"/>
          <w:szCs w:val="24"/>
        </w:rPr>
        <w:br w:type="page"/>
      </w:r>
    </w:p>
    <w:p w:rsidR="00427540" w:rsidRPr="00427540" w:rsidRDefault="00427540" w:rsidP="00427540">
      <w:pPr>
        <w:keepNext/>
        <w:tabs>
          <w:tab w:val="clear" w:pos="1134"/>
        </w:tabs>
        <w:kinsoku/>
        <w:adjustRightInd w:val="0"/>
        <w:ind w:left="7088" w:firstLine="0"/>
        <w:jc w:val="right"/>
        <w:textAlignment w:val="baseline"/>
        <w:outlineLvl w:val="0"/>
        <w:rPr>
          <w:sz w:val="20"/>
          <w:szCs w:val="24"/>
        </w:rPr>
      </w:pPr>
      <w:r w:rsidRPr="00427540">
        <w:rPr>
          <w:sz w:val="20"/>
          <w:szCs w:val="24"/>
        </w:rPr>
        <w:t xml:space="preserve">Приложение №4 </w:t>
      </w:r>
      <w:r w:rsidRPr="00427540">
        <w:rPr>
          <w:sz w:val="20"/>
          <w:szCs w:val="32"/>
        </w:rPr>
        <w:t>к Договору №_______</w:t>
      </w:r>
      <w:r w:rsidRPr="00427540">
        <w:rPr>
          <w:sz w:val="20"/>
          <w:szCs w:val="24"/>
        </w:rPr>
        <w:t>от ________2020 года</w:t>
      </w:r>
    </w:p>
    <w:p w:rsidR="00427540" w:rsidRPr="00427540" w:rsidRDefault="00427540" w:rsidP="00427540">
      <w:pPr>
        <w:tabs>
          <w:tab w:val="clear" w:pos="1134"/>
        </w:tabs>
        <w:kinsoku/>
        <w:overflowPunct/>
        <w:autoSpaceDE/>
        <w:autoSpaceDN/>
        <w:spacing w:before="120" w:line="240" w:lineRule="exact"/>
        <w:ind w:left="7371" w:firstLine="0"/>
        <w:rPr>
          <w:rFonts w:eastAsia="Calibri"/>
          <w:szCs w:val="24"/>
          <w:lang w:eastAsia="en-US"/>
        </w:rPr>
      </w:pPr>
    </w:p>
    <w:p w:rsidR="00427540" w:rsidRPr="00427540" w:rsidRDefault="00427540" w:rsidP="00427540">
      <w:pPr>
        <w:tabs>
          <w:tab w:val="clear" w:pos="1134"/>
        </w:tabs>
        <w:kinsoku/>
        <w:overflowPunct/>
        <w:autoSpaceDE/>
        <w:autoSpaceDN/>
        <w:spacing w:before="120" w:line="240" w:lineRule="exact"/>
        <w:ind w:left="7371" w:firstLine="0"/>
        <w:rPr>
          <w:rFonts w:eastAsia="Calibri"/>
          <w:szCs w:val="24"/>
          <w:lang w:eastAsia="en-US"/>
        </w:rPr>
      </w:pPr>
    </w:p>
    <w:p w:rsidR="00427540" w:rsidRPr="00427540" w:rsidRDefault="00427540" w:rsidP="00427540">
      <w:pPr>
        <w:tabs>
          <w:tab w:val="clear" w:pos="1134"/>
        </w:tabs>
        <w:kinsoku/>
        <w:overflowPunct/>
        <w:autoSpaceDE/>
        <w:autoSpaceDN/>
        <w:spacing w:before="120" w:line="240" w:lineRule="exact"/>
        <w:ind w:left="7371" w:firstLine="0"/>
        <w:rPr>
          <w:rFonts w:eastAsia="Calibri"/>
          <w:szCs w:val="24"/>
          <w:lang w:eastAsia="en-US"/>
        </w:rPr>
      </w:pPr>
    </w:p>
    <w:p w:rsidR="00427540" w:rsidRPr="00427540" w:rsidRDefault="00427540" w:rsidP="00427540">
      <w:pPr>
        <w:tabs>
          <w:tab w:val="clear" w:pos="1134"/>
        </w:tabs>
        <w:kinsoku/>
        <w:overflowPunct/>
        <w:autoSpaceDE/>
        <w:autoSpaceDN/>
        <w:spacing w:before="120" w:line="240" w:lineRule="exact"/>
        <w:ind w:left="7371" w:firstLine="0"/>
        <w:rPr>
          <w:rFonts w:eastAsia="Calibri"/>
          <w:szCs w:val="24"/>
          <w:lang w:eastAsia="en-US"/>
        </w:rPr>
      </w:pPr>
    </w:p>
    <w:p w:rsidR="00427540" w:rsidRPr="00427540" w:rsidRDefault="00427540" w:rsidP="00427540">
      <w:pPr>
        <w:tabs>
          <w:tab w:val="clear" w:pos="1134"/>
        </w:tabs>
        <w:kinsoku/>
        <w:overflowPunct/>
        <w:autoSpaceDE/>
        <w:autoSpaceDN/>
        <w:ind w:firstLine="0"/>
        <w:jc w:val="center"/>
        <w:rPr>
          <w:rFonts w:eastAsia="Calibri"/>
          <w:b/>
          <w:szCs w:val="24"/>
          <w:lang w:eastAsia="en-US"/>
        </w:rPr>
      </w:pPr>
      <w:r w:rsidRPr="00427540">
        <w:rPr>
          <w:rFonts w:eastAsia="Calibri"/>
          <w:b/>
          <w:szCs w:val="24"/>
          <w:lang w:eastAsia="en-US"/>
        </w:rPr>
        <w:t>ГРАФИК ПЛАТЕЖЕЙ</w:t>
      </w:r>
    </w:p>
    <w:p w:rsidR="00427540" w:rsidRPr="00427540" w:rsidRDefault="00427540" w:rsidP="00427540">
      <w:pPr>
        <w:tabs>
          <w:tab w:val="clear" w:pos="1134"/>
        </w:tabs>
        <w:kinsoku/>
        <w:overflowPunct/>
        <w:autoSpaceDE/>
        <w:autoSpaceDN/>
        <w:ind w:firstLine="0"/>
        <w:jc w:val="center"/>
        <w:rPr>
          <w:rFonts w:eastAsia="Calibri"/>
          <w:b/>
          <w:szCs w:val="24"/>
        </w:rPr>
      </w:pPr>
      <w:r w:rsidRPr="00427540">
        <w:rPr>
          <w:rFonts w:eastAsia="Calibri"/>
          <w:b/>
          <w:szCs w:val="24"/>
        </w:rPr>
        <w:t>за услуги по внедрению ПО</w:t>
      </w:r>
    </w:p>
    <w:p w:rsidR="00427540" w:rsidRPr="00427540" w:rsidRDefault="00427540" w:rsidP="00427540">
      <w:pPr>
        <w:tabs>
          <w:tab w:val="clear" w:pos="1134"/>
        </w:tabs>
        <w:kinsoku/>
        <w:overflowPunct/>
        <w:autoSpaceDE/>
        <w:autoSpaceDN/>
        <w:spacing w:before="160"/>
        <w:ind w:firstLine="0"/>
        <w:jc w:val="center"/>
        <w:rPr>
          <w:rFonts w:eastAsia="Calibri"/>
          <w:szCs w:val="24"/>
        </w:rPr>
      </w:pPr>
    </w:p>
    <w:tbl>
      <w:tblPr>
        <w:tblStyle w:val="14"/>
        <w:tblW w:w="4894" w:type="pct"/>
        <w:tblLayout w:type="fixed"/>
        <w:tblLook w:val="04A0" w:firstRow="1" w:lastRow="0" w:firstColumn="1" w:lastColumn="0" w:noHBand="0" w:noVBand="1"/>
      </w:tblPr>
      <w:tblGrid>
        <w:gridCol w:w="2483"/>
        <w:gridCol w:w="2444"/>
        <w:gridCol w:w="2034"/>
        <w:gridCol w:w="2186"/>
      </w:tblGrid>
      <w:tr w:rsidR="00427540" w:rsidRPr="00427540" w:rsidTr="00B6609B">
        <w:trPr>
          <w:trHeight w:val="170"/>
        </w:trPr>
        <w:tc>
          <w:tcPr>
            <w:tcW w:w="1357" w:type="pct"/>
            <w:noWrap/>
            <w:hideMark/>
          </w:tcPr>
          <w:p w:rsidR="00427540" w:rsidRPr="00427540" w:rsidRDefault="00427540" w:rsidP="00427540">
            <w:pPr>
              <w:tabs>
                <w:tab w:val="clear" w:pos="1134"/>
              </w:tabs>
              <w:kinsoku/>
              <w:overflowPunct/>
              <w:autoSpaceDE/>
              <w:autoSpaceDN/>
              <w:ind w:firstLine="0"/>
              <w:jc w:val="center"/>
              <w:rPr>
                <w:szCs w:val="24"/>
              </w:rPr>
            </w:pPr>
            <w:r w:rsidRPr="00427540">
              <w:rPr>
                <w:szCs w:val="24"/>
              </w:rPr>
              <w:t>Этап оплаты стоимости по внедрению ПО услуг</w:t>
            </w:r>
          </w:p>
        </w:tc>
        <w:tc>
          <w:tcPr>
            <w:tcW w:w="1336" w:type="pct"/>
          </w:tcPr>
          <w:p w:rsidR="00427540" w:rsidRPr="00427540" w:rsidRDefault="00427540" w:rsidP="00427540">
            <w:pPr>
              <w:tabs>
                <w:tab w:val="clear" w:pos="1134"/>
              </w:tabs>
              <w:kinsoku/>
              <w:overflowPunct/>
              <w:autoSpaceDE/>
              <w:autoSpaceDN/>
              <w:ind w:firstLine="0"/>
              <w:jc w:val="center"/>
              <w:rPr>
                <w:szCs w:val="24"/>
              </w:rPr>
            </w:pPr>
            <w:r w:rsidRPr="00427540">
              <w:rPr>
                <w:szCs w:val="24"/>
              </w:rPr>
              <w:t>Период выставления счета</w:t>
            </w:r>
          </w:p>
        </w:tc>
        <w:tc>
          <w:tcPr>
            <w:tcW w:w="1112" w:type="pct"/>
            <w:hideMark/>
          </w:tcPr>
          <w:p w:rsidR="00427540" w:rsidRPr="00427540" w:rsidRDefault="00427540" w:rsidP="00427540">
            <w:pPr>
              <w:tabs>
                <w:tab w:val="clear" w:pos="1134"/>
              </w:tabs>
              <w:kinsoku/>
              <w:overflowPunct/>
              <w:autoSpaceDE/>
              <w:autoSpaceDN/>
              <w:ind w:firstLine="0"/>
              <w:jc w:val="center"/>
              <w:rPr>
                <w:szCs w:val="24"/>
              </w:rPr>
            </w:pPr>
            <w:r w:rsidRPr="00427540">
              <w:rPr>
                <w:szCs w:val="24"/>
              </w:rPr>
              <w:t>Период оплаты счета</w:t>
            </w:r>
          </w:p>
        </w:tc>
        <w:tc>
          <w:tcPr>
            <w:tcW w:w="1195" w:type="pct"/>
            <w:hideMark/>
          </w:tcPr>
          <w:p w:rsidR="00427540" w:rsidRPr="00427540" w:rsidRDefault="00427540" w:rsidP="00427540">
            <w:pPr>
              <w:tabs>
                <w:tab w:val="clear" w:pos="1134"/>
              </w:tabs>
              <w:kinsoku/>
              <w:overflowPunct/>
              <w:autoSpaceDE/>
              <w:autoSpaceDN/>
              <w:ind w:firstLine="0"/>
              <w:jc w:val="center"/>
              <w:rPr>
                <w:szCs w:val="24"/>
              </w:rPr>
            </w:pPr>
            <w:r w:rsidRPr="00427540">
              <w:rPr>
                <w:szCs w:val="24"/>
              </w:rPr>
              <w:t>% стоимости</w:t>
            </w:r>
          </w:p>
        </w:tc>
      </w:tr>
      <w:tr w:rsidR="00427540" w:rsidRPr="00427540" w:rsidTr="00B6609B">
        <w:trPr>
          <w:trHeight w:val="170"/>
        </w:trPr>
        <w:tc>
          <w:tcPr>
            <w:tcW w:w="1357" w:type="pct"/>
            <w:noWrap/>
            <w:hideMark/>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Поставка ПО</w:t>
            </w:r>
          </w:p>
        </w:tc>
        <w:tc>
          <w:tcPr>
            <w:tcW w:w="1336" w:type="pct"/>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В течение 1 рабочего дня, следующего за днем подписания акта выполненных работ</w:t>
            </w:r>
          </w:p>
        </w:tc>
        <w:tc>
          <w:tcPr>
            <w:tcW w:w="1112" w:type="pct"/>
            <w:noWrap/>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В течение ___ рабочих дней от даты выставления счета</w:t>
            </w:r>
          </w:p>
        </w:tc>
        <w:tc>
          <w:tcPr>
            <w:tcW w:w="1195" w:type="pct"/>
            <w:noWrap/>
          </w:tcPr>
          <w:p w:rsidR="00427540" w:rsidRPr="00427540" w:rsidRDefault="00D93F8D" w:rsidP="00427540">
            <w:pPr>
              <w:tabs>
                <w:tab w:val="clear" w:pos="1134"/>
              </w:tabs>
              <w:kinsoku/>
              <w:overflowPunct/>
              <w:autoSpaceDE/>
              <w:autoSpaceDN/>
              <w:ind w:firstLine="0"/>
              <w:rPr>
                <w:rFonts w:eastAsia="Calibri"/>
                <w:szCs w:val="24"/>
                <w:lang w:eastAsia="en-US"/>
              </w:rPr>
            </w:pPr>
            <w:r w:rsidRPr="00D93F8D">
              <w:rPr>
                <w:rFonts w:eastAsia="Calibri"/>
                <w:szCs w:val="24"/>
                <w:lang w:eastAsia="en-US"/>
              </w:rPr>
              <w:t>100% стоимости ПО, указанной в Спецификации, но не более 50% от общей стоимости Договора (Приложение №1)</w:t>
            </w:r>
            <w:bookmarkStart w:id="1" w:name="_GoBack"/>
            <w:bookmarkEnd w:id="1"/>
          </w:p>
        </w:tc>
      </w:tr>
      <w:tr w:rsidR="00427540" w:rsidRPr="00427540" w:rsidTr="00B6609B">
        <w:trPr>
          <w:trHeight w:val="170"/>
        </w:trPr>
        <w:tc>
          <w:tcPr>
            <w:tcW w:w="1357" w:type="pct"/>
            <w:noWrap/>
            <w:hideMark/>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val="en-US" w:eastAsia="en-US"/>
              </w:rPr>
              <w:t>GAP</w:t>
            </w:r>
            <w:r w:rsidRPr="00427540">
              <w:rPr>
                <w:rFonts w:eastAsia="Calibri"/>
                <w:szCs w:val="24"/>
                <w:lang w:eastAsia="en-US"/>
              </w:rPr>
              <w:t>-анализ</w:t>
            </w:r>
          </w:p>
        </w:tc>
        <w:tc>
          <w:tcPr>
            <w:tcW w:w="1336" w:type="pct"/>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В течение 1 рабочего дня, следующего за днем подписания акта выполненных работ</w:t>
            </w:r>
          </w:p>
        </w:tc>
        <w:tc>
          <w:tcPr>
            <w:tcW w:w="1112" w:type="pct"/>
            <w:noWrap/>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В течение ___ рабочих дней от даты выставления счета</w:t>
            </w:r>
          </w:p>
        </w:tc>
        <w:tc>
          <w:tcPr>
            <w:tcW w:w="1195" w:type="pct"/>
            <w:noWrap/>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30% стоимости услуг по внедрению ПО, указанной в Спецификации (Приложение №3)</w:t>
            </w:r>
          </w:p>
        </w:tc>
      </w:tr>
      <w:tr w:rsidR="00427540" w:rsidRPr="00427540" w:rsidTr="00B6609B">
        <w:trPr>
          <w:trHeight w:val="170"/>
        </w:trPr>
        <w:tc>
          <w:tcPr>
            <w:tcW w:w="1357" w:type="pct"/>
            <w:noWrap/>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Установка и настройка системы</w:t>
            </w:r>
          </w:p>
        </w:tc>
        <w:tc>
          <w:tcPr>
            <w:tcW w:w="1336" w:type="pct"/>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В течение 1 рабочего дня, следующего за днем подписания акта выполненных работ</w:t>
            </w:r>
          </w:p>
        </w:tc>
        <w:tc>
          <w:tcPr>
            <w:tcW w:w="1112" w:type="pct"/>
            <w:noWrap/>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В течение ___ рабочих дней от даты выставления счета</w:t>
            </w:r>
          </w:p>
        </w:tc>
        <w:tc>
          <w:tcPr>
            <w:tcW w:w="1195" w:type="pct"/>
            <w:noWrap/>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40% стоимости услуг по внедрению ПО, указанной в Спецификации (Приложение №3)</w:t>
            </w:r>
          </w:p>
        </w:tc>
      </w:tr>
      <w:tr w:rsidR="00427540" w:rsidRPr="00427540" w:rsidTr="00B6609B">
        <w:trPr>
          <w:trHeight w:val="170"/>
        </w:trPr>
        <w:tc>
          <w:tcPr>
            <w:tcW w:w="1357" w:type="pct"/>
            <w:noWrap/>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Семинары для пользователей. Консультации пользователей на этапе опытно-промышленной эксплуатации.</w:t>
            </w:r>
          </w:p>
        </w:tc>
        <w:tc>
          <w:tcPr>
            <w:tcW w:w="1336" w:type="pct"/>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В течение 1 рабочего дня, следующего за днем подписания акта выполненных работ</w:t>
            </w:r>
          </w:p>
        </w:tc>
        <w:tc>
          <w:tcPr>
            <w:tcW w:w="1112" w:type="pct"/>
            <w:noWrap/>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В течение ___ рабочих дней от даты выставления счета</w:t>
            </w:r>
          </w:p>
        </w:tc>
        <w:tc>
          <w:tcPr>
            <w:tcW w:w="1195" w:type="pct"/>
            <w:noWrap/>
          </w:tcPr>
          <w:p w:rsidR="00427540" w:rsidRPr="00427540" w:rsidRDefault="00427540" w:rsidP="00427540">
            <w:pPr>
              <w:tabs>
                <w:tab w:val="clear" w:pos="1134"/>
              </w:tabs>
              <w:kinsoku/>
              <w:overflowPunct/>
              <w:autoSpaceDE/>
              <w:autoSpaceDN/>
              <w:ind w:firstLine="0"/>
              <w:rPr>
                <w:rFonts w:eastAsia="Calibri"/>
                <w:szCs w:val="24"/>
                <w:lang w:eastAsia="en-US"/>
              </w:rPr>
            </w:pPr>
            <w:r w:rsidRPr="00427540">
              <w:rPr>
                <w:rFonts w:eastAsia="Calibri"/>
                <w:szCs w:val="24"/>
                <w:lang w:eastAsia="en-US"/>
              </w:rPr>
              <w:t>30% стоимости услуг по внедрению ПО, указанной в Спецификации (Приложение №3)</w:t>
            </w:r>
          </w:p>
        </w:tc>
      </w:tr>
    </w:tbl>
    <w:p w:rsidR="00427540" w:rsidRPr="00427540" w:rsidRDefault="00427540" w:rsidP="00427540">
      <w:pPr>
        <w:tabs>
          <w:tab w:val="clear" w:pos="1134"/>
        </w:tabs>
        <w:kinsoku/>
        <w:overflowPunct/>
        <w:autoSpaceDE/>
        <w:autoSpaceDN/>
        <w:spacing w:before="160"/>
        <w:ind w:firstLine="0"/>
        <w:rPr>
          <w:rFonts w:eastAsia="Calibri"/>
          <w:szCs w:val="24"/>
          <w:lang w:eastAsia="en-US"/>
        </w:rPr>
      </w:pPr>
    </w:p>
    <w:p w:rsidR="00427540" w:rsidRPr="00427540" w:rsidRDefault="00427540" w:rsidP="00427540">
      <w:pPr>
        <w:tabs>
          <w:tab w:val="clear" w:pos="1134"/>
        </w:tabs>
        <w:kinsoku/>
        <w:overflowPunct/>
        <w:autoSpaceDE/>
        <w:autoSpaceDN/>
        <w:spacing w:before="160"/>
        <w:ind w:firstLine="0"/>
        <w:rPr>
          <w:rFonts w:eastAsia="Calibri"/>
          <w:szCs w:val="24"/>
          <w:lang w:eastAsia="en-US"/>
        </w:rPr>
      </w:pPr>
    </w:p>
    <w:tbl>
      <w:tblPr>
        <w:tblW w:w="4958" w:type="pct"/>
        <w:tblLook w:val="04A0" w:firstRow="1" w:lastRow="0" w:firstColumn="1" w:lastColumn="0" w:noHBand="0" w:noVBand="1"/>
      </w:tblPr>
      <w:tblGrid>
        <w:gridCol w:w="4896"/>
        <w:gridCol w:w="4380"/>
      </w:tblGrid>
      <w:tr w:rsidR="00427540" w:rsidRPr="00427540" w:rsidTr="00B6609B">
        <w:trPr>
          <w:trHeight w:val="443"/>
        </w:trPr>
        <w:tc>
          <w:tcPr>
            <w:tcW w:w="5503" w:type="dxa"/>
            <w:shd w:val="clear" w:color="auto" w:fill="auto"/>
          </w:tcPr>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r w:rsidRPr="00427540">
              <w:rPr>
                <w:rFonts w:eastAsia="Calibri"/>
                <w:b/>
                <w:szCs w:val="24"/>
                <w:lang w:eastAsia="en-US"/>
              </w:rPr>
              <w:t>Лицензиат</w:t>
            </w:r>
            <w:r w:rsidRPr="00427540">
              <w:rPr>
                <w:rFonts w:eastAsia="Calibri"/>
                <w:szCs w:val="24"/>
                <w:lang w:eastAsia="en-US"/>
              </w:rPr>
              <w:t>:</w:t>
            </w:r>
          </w:p>
        </w:tc>
        <w:tc>
          <w:tcPr>
            <w:tcW w:w="4831" w:type="dxa"/>
            <w:shd w:val="clear" w:color="auto" w:fill="auto"/>
          </w:tcPr>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r w:rsidRPr="00427540">
              <w:rPr>
                <w:rFonts w:eastAsia="Calibri"/>
                <w:b/>
                <w:szCs w:val="24"/>
                <w:lang w:eastAsia="en-US"/>
              </w:rPr>
              <w:t>Сублицензиат</w:t>
            </w:r>
            <w:r w:rsidRPr="00427540">
              <w:rPr>
                <w:rFonts w:eastAsia="Calibri"/>
                <w:szCs w:val="24"/>
                <w:lang w:eastAsia="en-US"/>
              </w:rPr>
              <w:t>:</w:t>
            </w:r>
          </w:p>
          <w:p w:rsidR="00427540" w:rsidRPr="00427540" w:rsidRDefault="00427540" w:rsidP="00427540">
            <w:pPr>
              <w:keepNext/>
              <w:tabs>
                <w:tab w:val="clear" w:pos="1134"/>
              </w:tabs>
              <w:kinsoku/>
              <w:overflowPunct/>
              <w:autoSpaceDE/>
              <w:autoSpaceDN/>
              <w:spacing w:before="240"/>
              <w:ind w:firstLine="0"/>
              <w:rPr>
                <w:rFonts w:eastAsia="Calibri"/>
                <w:szCs w:val="24"/>
                <w:lang w:eastAsia="en-US"/>
              </w:rPr>
            </w:pPr>
          </w:p>
        </w:tc>
      </w:tr>
      <w:tr w:rsidR="00427540" w:rsidRPr="00427540" w:rsidTr="00B6609B">
        <w:trPr>
          <w:trHeight w:val="1605"/>
        </w:trPr>
        <w:tc>
          <w:tcPr>
            <w:tcW w:w="5503" w:type="dxa"/>
            <w:shd w:val="clear" w:color="auto" w:fill="auto"/>
          </w:tcPr>
          <w:p w:rsidR="00427540" w:rsidRPr="00427540" w:rsidRDefault="00427540" w:rsidP="00427540">
            <w:pPr>
              <w:tabs>
                <w:tab w:val="clear" w:pos="1134"/>
                <w:tab w:val="right" w:pos="9498"/>
              </w:tabs>
              <w:kinsoku/>
              <w:overflowPunct/>
              <w:autoSpaceDE/>
              <w:autoSpaceDN/>
              <w:spacing w:before="160"/>
              <w:ind w:firstLine="0"/>
              <w:rPr>
                <w:rFonts w:eastAsia="Calibri"/>
                <w:szCs w:val="24"/>
                <w:lang w:eastAsia="en-US"/>
              </w:rPr>
            </w:pPr>
          </w:p>
        </w:tc>
        <w:tc>
          <w:tcPr>
            <w:tcW w:w="4831" w:type="dxa"/>
            <w:shd w:val="clear" w:color="auto" w:fill="auto"/>
          </w:tcPr>
          <w:p w:rsidR="00427540" w:rsidRPr="00427540" w:rsidRDefault="00427540" w:rsidP="00427540">
            <w:pPr>
              <w:keepNext/>
              <w:tabs>
                <w:tab w:val="clear" w:pos="1134"/>
              </w:tabs>
              <w:kinsoku/>
              <w:adjustRightInd w:val="0"/>
              <w:ind w:firstLine="0"/>
              <w:textAlignment w:val="baseline"/>
              <w:rPr>
                <w:b/>
                <w:szCs w:val="24"/>
              </w:rPr>
            </w:pPr>
          </w:p>
          <w:p w:rsidR="00427540" w:rsidRPr="00427540" w:rsidRDefault="00427540" w:rsidP="00427540">
            <w:pPr>
              <w:keepNext/>
              <w:tabs>
                <w:tab w:val="clear" w:pos="1134"/>
              </w:tabs>
              <w:kinsoku/>
              <w:adjustRightInd w:val="0"/>
              <w:ind w:firstLine="0"/>
              <w:textAlignment w:val="baseline"/>
              <w:rPr>
                <w:b/>
                <w:szCs w:val="24"/>
              </w:rPr>
            </w:pPr>
          </w:p>
          <w:p w:rsidR="00427540" w:rsidRPr="00427540" w:rsidRDefault="00427540" w:rsidP="00427540">
            <w:pPr>
              <w:keepNext/>
              <w:tabs>
                <w:tab w:val="clear" w:pos="1134"/>
              </w:tabs>
              <w:kinsoku/>
              <w:adjustRightInd w:val="0"/>
              <w:ind w:firstLine="0"/>
              <w:textAlignment w:val="baseline"/>
              <w:rPr>
                <w:szCs w:val="24"/>
              </w:rPr>
            </w:pPr>
          </w:p>
        </w:tc>
      </w:tr>
    </w:tbl>
    <w:p w:rsidR="00427540" w:rsidRPr="00427540" w:rsidRDefault="00427540" w:rsidP="00427540">
      <w:pPr>
        <w:tabs>
          <w:tab w:val="clear" w:pos="1134"/>
        </w:tabs>
        <w:kinsoku/>
        <w:overflowPunct/>
        <w:autoSpaceDE/>
        <w:autoSpaceDN/>
        <w:spacing w:before="160"/>
        <w:ind w:firstLine="0"/>
        <w:rPr>
          <w:rFonts w:eastAsia="Calibri"/>
          <w:szCs w:val="24"/>
          <w:lang w:eastAsia="en-US"/>
        </w:rPr>
      </w:pPr>
    </w:p>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7"/>
      <w:headerReference w:type="first" r:id="rId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988" w:rsidRDefault="00185988">
      <w:r>
        <w:separator/>
      </w:r>
    </w:p>
  </w:endnote>
  <w:endnote w:type="continuationSeparator" w:id="0">
    <w:p w:rsidR="00185988" w:rsidRDefault="001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988" w:rsidRDefault="00185988">
      <w:r>
        <w:separator/>
      </w:r>
    </w:p>
  </w:footnote>
  <w:footnote w:type="continuationSeparator" w:id="0">
    <w:p w:rsidR="00185988" w:rsidRDefault="00185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D53" w:rsidRPr="00564407" w:rsidRDefault="008F2D53"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7"/>
  </w:num>
  <w:num w:numId="8">
    <w:abstractNumId w:val="11"/>
  </w:num>
  <w:num w:numId="9">
    <w:abstractNumId w:val="3"/>
  </w:num>
  <w:num w:numId="10">
    <w:abstractNumId w:val="15"/>
  </w:num>
  <w:num w:numId="11">
    <w:abstractNumId w:val="1"/>
  </w:num>
  <w:num w:numId="12">
    <w:abstractNumId w:val="9"/>
  </w:num>
  <w:num w:numId="13">
    <w:abstractNumId w:val="14"/>
  </w:num>
  <w:num w:numId="14">
    <w:abstractNumId w:val="0"/>
  </w:num>
  <w:num w:numId="15">
    <w:abstractNumId w:val="4"/>
  </w:num>
  <w:num w:numId="16">
    <w:abstractNumId w:val="13"/>
  </w:num>
  <w:num w:numId="17">
    <w:abstractNumId w:val="1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85988"/>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27540"/>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35E2F"/>
    <w:rsid w:val="00890C10"/>
    <w:rsid w:val="008B0E97"/>
    <w:rsid w:val="008E0DBE"/>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D93F8D"/>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Название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paragraph" w:styleId="afe">
    <w:name w:val="Body Text"/>
    <w:basedOn w:val="a"/>
    <w:link w:val="aff"/>
    <w:uiPriority w:val="99"/>
    <w:semiHidden/>
    <w:unhideWhenUsed/>
    <w:rsid w:val="00427540"/>
    <w:pPr>
      <w:spacing w:after="120"/>
    </w:pPr>
  </w:style>
  <w:style w:type="character" w:customStyle="1" w:styleId="aff">
    <w:name w:val="Основной текст Знак"/>
    <w:basedOn w:val="a0"/>
    <w:link w:val="afe"/>
    <w:uiPriority w:val="99"/>
    <w:semiHidden/>
    <w:rsid w:val="00427540"/>
    <w:rPr>
      <w:rFonts w:ascii="Times New Roman" w:eastAsia="Times New Roman" w:hAnsi="Times New Roman" w:cs="Times New Roman"/>
      <w:sz w:val="24"/>
      <w:szCs w:val="28"/>
      <w:lang w:eastAsia="ru-RU"/>
    </w:rPr>
  </w:style>
  <w:style w:type="table" w:customStyle="1" w:styleId="14">
    <w:name w:val="Сетка таблицы1"/>
    <w:basedOn w:val="a1"/>
    <w:next w:val="ab"/>
    <w:uiPriority w:val="59"/>
    <w:rsid w:val="00427540"/>
    <w:pPr>
      <w:spacing w:after="0" w:line="240" w:lineRule="auto"/>
      <w:jc w:val="both"/>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11</Pages>
  <Words>3089</Words>
  <Characters>17610</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42</cp:revision>
  <dcterms:created xsi:type="dcterms:W3CDTF">2018-07-13T11:25:00Z</dcterms:created>
  <dcterms:modified xsi:type="dcterms:W3CDTF">2020-10-26T12:52:00Z</dcterms:modified>
</cp:coreProperties>
</file>